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9FF" w:rsidRPr="00E06631" w:rsidRDefault="00C639FF"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C639FF" w:rsidRPr="00E06631" w:rsidRDefault="00C639FF" w:rsidP="00B453E0">
      <w:pPr>
        <w:jc w:val="center"/>
        <w:rPr>
          <w:rFonts w:ascii="Arial" w:hAnsi="Arial" w:cs="Arial"/>
          <w:b/>
          <w:color w:val="000000" w:themeColor="text1"/>
          <w:sz w:val="22"/>
          <w:szCs w:val="22"/>
        </w:rPr>
      </w:pPr>
      <w:r w:rsidRPr="00224E9E">
        <w:rPr>
          <w:rFonts w:ascii="Arial" w:hAnsi="Arial" w:cs="Arial"/>
          <w:b/>
          <w:noProof/>
          <w:color w:val="000000" w:themeColor="text1"/>
          <w:sz w:val="22"/>
          <w:szCs w:val="22"/>
        </w:rPr>
        <w:t>Technician Projects GENERIC</w:t>
      </w:r>
      <w:r w:rsidRPr="00E06631">
        <w:rPr>
          <w:rFonts w:ascii="Arial" w:hAnsi="Arial" w:cs="Arial"/>
          <w:b/>
          <w:color w:val="000000" w:themeColor="text1"/>
          <w:sz w:val="22"/>
          <w:szCs w:val="22"/>
        </w:rPr>
        <w:t xml:space="preserve">   :   </w:t>
      </w:r>
      <w:r w:rsidRPr="00224E9E">
        <w:rPr>
          <w:rFonts w:ascii="Arial" w:hAnsi="Arial" w:cs="Arial"/>
          <w:b/>
          <w:noProof/>
          <w:color w:val="000000" w:themeColor="text1"/>
          <w:sz w:val="22"/>
          <w:szCs w:val="22"/>
        </w:rPr>
        <w:t>GENERIC Engineering Branch</w:t>
      </w:r>
    </w:p>
    <w:p w:rsidR="00C639FF" w:rsidRDefault="00C639FF" w:rsidP="00B453E0">
      <w:pPr>
        <w:jc w:val="center"/>
        <w:rPr>
          <w:rFonts w:ascii="Arial" w:hAnsi="Arial" w:cs="Arial"/>
          <w:b/>
          <w:color w:val="000000" w:themeColor="text1"/>
          <w:sz w:val="22"/>
          <w:szCs w:val="22"/>
        </w:rPr>
      </w:pPr>
      <w:r w:rsidRPr="00224E9E">
        <w:rPr>
          <w:rFonts w:ascii="Arial" w:hAnsi="Arial" w:cs="Arial"/>
          <w:b/>
          <w:noProof/>
          <w:color w:val="000000" w:themeColor="text1"/>
          <w:sz w:val="22"/>
          <w:szCs w:val="22"/>
        </w:rPr>
        <w:t>Engineering Services</w:t>
      </w:r>
    </w:p>
    <w:p w:rsidR="00C639FF" w:rsidRDefault="00C639FF" w:rsidP="00B453E0">
      <w:pPr>
        <w:jc w:val="center"/>
        <w:rPr>
          <w:rFonts w:ascii="Arial" w:hAnsi="Arial" w:cs="Arial"/>
          <w:b/>
          <w:color w:val="000000" w:themeColor="text1"/>
          <w:sz w:val="22"/>
          <w:szCs w:val="22"/>
        </w:rPr>
      </w:pPr>
    </w:p>
    <w:p w:rsidR="00C639FF" w:rsidRPr="00694B84" w:rsidRDefault="00C639FF"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C639FF" w:rsidRPr="00E06631" w:rsidRDefault="00C639FF" w:rsidP="00B453E0">
      <w:pPr>
        <w:rPr>
          <w:rFonts w:ascii="Arial" w:hAnsi="Arial" w:cs="Arial"/>
          <w:b/>
          <w:color w:val="000000" w:themeColor="text1"/>
          <w:sz w:val="22"/>
          <w:szCs w:val="22"/>
        </w:rPr>
      </w:pPr>
    </w:p>
    <w:p w:rsidR="00C639FF" w:rsidRPr="00E06631" w:rsidRDefault="00C639FF"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C639FF" w:rsidRPr="00E06631">
        <w:tc>
          <w:tcPr>
            <w:tcW w:w="2901" w:type="dxa"/>
            <w:shd w:val="clear" w:color="auto" w:fill="E0E0E0"/>
          </w:tcPr>
          <w:p w:rsidR="00C639FF" w:rsidRPr="00E06631" w:rsidRDefault="00C639F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C639FF" w:rsidRPr="00E06631" w:rsidRDefault="00C639FF" w:rsidP="007028DC">
            <w:pPr>
              <w:rPr>
                <w:rFonts w:ascii="Arial" w:hAnsi="Arial" w:cs="Arial"/>
                <w:b/>
                <w:color w:val="000000" w:themeColor="text1"/>
                <w:sz w:val="22"/>
                <w:szCs w:val="22"/>
              </w:rPr>
            </w:pPr>
            <w:r w:rsidRPr="00224E9E">
              <w:rPr>
                <w:rFonts w:ascii="Arial" w:hAnsi="Arial" w:cs="Arial"/>
                <w:b/>
                <w:noProof/>
                <w:color w:val="000000" w:themeColor="text1"/>
                <w:sz w:val="22"/>
                <w:szCs w:val="22"/>
              </w:rPr>
              <w:t>Engineering Services</w:t>
            </w:r>
          </w:p>
          <w:p w:rsidR="00C639FF" w:rsidRPr="00E06631" w:rsidRDefault="00C639FF" w:rsidP="007028DC">
            <w:pPr>
              <w:rPr>
                <w:rFonts w:ascii="Arial" w:hAnsi="Arial" w:cs="Arial"/>
                <w:b/>
                <w:color w:val="000000" w:themeColor="text1"/>
                <w:sz w:val="22"/>
                <w:szCs w:val="22"/>
              </w:rPr>
            </w:pPr>
            <w:r w:rsidRPr="00224E9E">
              <w:rPr>
                <w:rFonts w:ascii="Arial" w:hAnsi="Arial" w:cs="Arial"/>
                <w:b/>
                <w:noProof/>
                <w:color w:val="000000" w:themeColor="text1"/>
                <w:sz w:val="22"/>
                <w:szCs w:val="22"/>
              </w:rPr>
              <w:t>GENERIC Engineering Branch</w:t>
            </w:r>
          </w:p>
        </w:tc>
      </w:tr>
      <w:tr w:rsidR="00C639FF" w:rsidRPr="00E06631">
        <w:tc>
          <w:tcPr>
            <w:tcW w:w="2901" w:type="dxa"/>
            <w:shd w:val="clear" w:color="auto" w:fill="E0E0E0"/>
          </w:tcPr>
          <w:p w:rsidR="00C639FF" w:rsidRPr="00E06631" w:rsidRDefault="00C639F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C639FF" w:rsidRPr="00E06631" w:rsidRDefault="00C639FF"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C639FF" w:rsidRPr="00E06631" w:rsidRDefault="00C639FF"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C639FF" w:rsidRPr="00E06631" w:rsidRDefault="00C639FF" w:rsidP="00B453E0">
            <w:pPr>
              <w:rPr>
                <w:rFonts w:ascii="Arial" w:hAnsi="Arial" w:cs="Arial"/>
                <w:b/>
                <w:color w:val="000000" w:themeColor="text1"/>
                <w:sz w:val="22"/>
                <w:szCs w:val="22"/>
              </w:rPr>
            </w:pPr>
          </w:p>
        </w:tc>
      </w:tr>
      <w:tr w:rsidR="00C639FF" w:rsidRPr="00E06631">
        <w:tc>
          <w:tcPr>
            <w:tcW w:w="2901" w:type="dxa"/>
            <w:shd w:val="clear" w:color="auto" w:fill="E0E0E0"/>
          </w:tcPr>
          <w:p w:rsidR="00C639FF" w:rsidRPr="00E06631" w:rsidRDefault="00C639F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C639FF" w:rsidRPr="00E06631" w:rsidRDefault="00C639FF"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C639FF" w:rsidRPr="00E06631" w:rsidRDefault="00C639FF"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C639FF" w:rsidRPr="00E06631">
        <w:tc>
          <w:tcPr>
            <w:tcW w:w="2901" w:type="dxa"/>
            <w:shd w:val="clear" w:color="auto" w:fill="E0E0E0"/>
          </w:tcPr>
          <w:p w:rsidR="00C639FF" w:rsidRPr="00E06631" w:rsidRDefault="00C639F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C639FF" w:rsidRPr="00E06631" w:rsidRDefault="00C639FF" w:rsidP="00B453E0">
            <w:pPr>
              <w:rPr>
                <w:rFonts w:ascii="Arial" w:hAnsi="Arial" w:cs="Arial"/>
                <w:b/>
                <w:color w:val="000000" w:themeColor="text1"/>
                <w:sz w:val="22"/>
                <w:szCs w:val="22"/>
              </w:rPr>
            </w:pPr>
            <w:r w:rsidRPr="00224E9E">
              <w:rPr>
                <w:rFonts w:ascii="Arial" w:hAnsi="Arial" w:cs="Arial"/>
                <w:b/>
                <w:noProof/>
                <w:color w:val="000000" w:themeColor="text1"/>
                <w:sz w:val="22"/>
                <w:szCs w:val="22"/>
              </w:rPr>
              <w:t>Technician Projects GENERIC</w:t>
            </w:r>
          </w:p>
        </w:tc>
        <w:tc>
          <w:tcPr>
            <w:tcW w:w="3420" w:type="dxa"/>
            <w:gridSpan w:val="2"/>
          </w:tcPr>
          <w:p w:rsidR="00C639FF" w:rsidRPr="00E06631" w:rsidRDefault="00C639FF"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C639FF" w:rsidRPr="00E06631">
        <w:tc>
          <w:tcPr>
            <w:tcW w:w="2901" w:type="dxa"/>
            <w:shd w:val="clear" w:color="auto" w:fill="E0E0E0"/>
          </w:tcPr>
          <w:p w:rsidR="00C639FF" w:rsidRPr="00E06631" w:rsidRDefault="00C639F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C639FF" w:rsidRPr="00E06631" w:rsidRDefault="00C639FF"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C639FF" w:rsidRPr="00E06631" w:rsidRDefault="00C639FF"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C639FF" w:rsidRPr="00E06631" w:rsidTr="002A0577">
        <w:trPr>
          <w:trHeight w:val="85"/>
        </w:trPr>
        <w:tc>
          <w:tcPr>
            <w:tcW w:w="2901" w:type="dxa"/>
            <w:vMerge w:val="restart"/>
            <w:shd w:val="clear" w:color="auto" w:fill="E0E0E0"/>
          </w:tcPr>
          <w:p w:rsidR="00C639FF" w:rsidRPr="00E06631" w:rsidRDefault="00C639F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C639FF" w:rsidRPr="00E06631" w:rsidRDefault="00C639F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C639FF" w:rsidRPr="00E06631" w:rsidRDefault="00C639F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C639FF" w:rsidRPr="00E06631" w:rsidRDefault="00C639F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C639FF" w:rsidRPr="00E06631" w:rsidRDefault="00C639F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C639FF" w:rsidRPr="00E06631" w:rsidRDefault="00C639F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C639FF" w:rsidRPr="00E06631">
        <w:tc>
          <w:tcPr>
            <w:tcW w:w="2901" w:type="dxa"/>
            <w:vMerge/>
            <w:shd w:val="clear" w:color="auto" w:fill="E0E0E0"/>
          </w:tcPr>
          <w:p w:rsidR="00C639FF" w:rsidRPr="00E06631" w:rsidRDefault="00C639FF" w:rsidP="00B453E0">
            <w:pPr>
              <w:rPr>
                <w:rFonts w:ascii="Arial" w:hAnsi="Arial" w:cs="Arial"/>
                <w:b/>
                <w:color w:val="000000" w:themeColor="text1"/>
                <w:sz w:val="22"/>
                <w:szCs w:val="22"/>
              </w:rPr>
            </w:pPr>
          </w:p>
        </w:tc>
        <w:tc>
          <w:tcPr>
            <w:tcW w:w="1724" w:type="dxa"/>
            <w:shd w:val="clear" w:color="auto" w:fill="auto"/>
          </w:tcPr>
          <w:p w:rsidR="00C639FF" w:rsidRPr="00E06631" w:rsidRDefault="00C639F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C639FF" w:rsidRPr="00E06631" w:rsidRDefault="00C639F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C639FF" w:rsidRPr="00E06631" w:rsidRDefault="00C639F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C639FF" w:rsidRPr="00E06631">
        <w:tc>
          <w:tcPr>
            <w:tcW w:w="9288" w:type="dxa"/>
            <w:gridSpan w:val="5"/>
            <w:shd w:val="clear" w:color="auto" w:fill="E0E0E0"/>
          </w:tcPr>
          <w:p w:rsidR="00C639FF" w:rsidRPr="00E06631" w:rsidRDefault="00C639FF"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C639FF" w:rsidRPr="00E06631" w:rsidRDefault="00C639FF" w:rsidP="00B453E0">
            <w:pPr>
              <w:pStyle w:val="Default"/>
              <w:jc w:val="both"/>
              <w:rPr>
                <w:color w:val="000000" w:themeColor="text1"/>
                <w:sz w:val="22"/>
                <w:szCs w:val="22"/>
              </w:rPr>
            </w:pPr>
            <w:r w:rsidRPr="00224E9E">
              <w:rPr>
                <w:b/>
                <w:noProof/>
                <w:color w:val="000000" w:themeColor="text1"/>
                <w:sz w:val="22"/>
                <w:szCs w:val="22"/>
              </w:rPr>
              <w:t>Performs engineering, administrative, and supervisory work necessary to support the Senior Technician Projects to integrate, co-ordinate, project manage and monitor projects undertaken departmentally.</w:t>
            </w:r>
          </w:p>
        </w:tc>
      </w:tr>
    </w:tbl>
    <w:p w:rsidR="00C639FF" w:rsidRPr="00E06631" w:rsidRDefault="00C639FF" w:rsidP="00B453E0">
      <w:pPr>
        <w:rPr>
          <w:rFonts w:ascii="Arial" w:hAnsi="Arial" w:cs="Arial"/>
          <w:b/>
          <w:color w:val="000000" w:themeColor="text1"/>
          <w:sz w:val="22"/>
          <w:szCs w:val="22"/>
        </w:rPr>
      </w:pPr>
    </w:p>
    <w:p w:rsidR="00C639FF" w:rsidRPr="00E06631" w:rsidRDefault="00C639FF"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C639FF" w:rsidRPr="00E06631">
        <w:trPr>
          <w:tblHeader/>
        </w:trPr>
        <w:tc>
          <w:tcPr>
            <w:tcW w:w="6768" w:type="dxa"/>
            <w:shd w:val="clear" w:color="auto" w:fill="E0E0E0"/>
          </w:tcPr>
          <w:p w:rsidR="00C639FF" w:rsidRPr="00E06631" w:rsidRDefault="00C639F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C639FF" w:rsidRPr="00E06631" w:rsidRDefault="00C639F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C639FF" w:rsidRPr="00E06631">
        <w:tc>
          <w:tcPr>
            <w:tcW w:w="6768" w:type="dxa"/>
          </w:tcPr>
          <w:p w:rsidR="00C639FF" w:rsidRPr="00E06631" w:rsidRDefault="00C639FF" w:rsidP="002A0577">
            <w:pPr>
              <w:ind w:left="360"/>
              <w:rPr>
                <w:rFonts w:ascii="Arial" w:hAnsi="Arial" w:cs="Arial"/>
                <w:b/>
                <w:color w:val="000000" w:themeColor="text1"/>
                <w:sz w:val="22"/>
                <w:szCs w:val="22"/>
              </w:rPr>
            </w:pPr>
            <w:r w:rsidRPr="00224E9E">
              <w:rPr>
                <w:rFonts w:ascii="Arial" w:hAnsi="Arial" w:cs="Arial"/>
                <w:b/>
                <w:noProof/>
                <w:color w:val="000000" w:themeColor="text1"/>
                <w:sz w:val="22"/>
                <w:szCs w:val="22"/>
              </w:rPr>
              <w:t>B.Tech. or National Diploma in Civil Engineering</w:t>
            </w:r>
          </w:p>
          <w:p w:rsidR="00C639FF" w:rsidRPr="00E06631" w:rsidRDefault="00C639FF" w:rsidP="002A0577">
            <w:pPr>
              <w:ind w:left="360"/>
              <w:rPr>
                <w:rFonts w:ascii="Arial" w:hAnsi="Arial" w:cs="Arial"/>
                <w:b/>
                <w:color w:val="000000" w:themeColor="text1"/>
                <w:sz w:val="22"/>
                <w:szCs w:val="22"/>
              </w:rPr>
            </w:pPr>
            <w:r w:rsidRPr="00224E9E">
              <w:rPr>
                <w:rFonts w:ascii="Arial" w:hAnsi="Arial" w:cs="Arial"/>
                <w:b/>
                <w:noProof/>
                <w:color w:val="000000" w:themeColor="text1"/>
                <w:sz w:val="22"/>
                <w:szCs w:val="22"/>
              </w:rPr>
              <w:t>Registration with ECSA</w:t>
            </w:r>
          </w:p>
          <w:p w:rsidR="00C639FF" w:rsidRPr="00E06631" w:rsidRDefault="00C639FF" w:rsidP="002A0577">
            <w:pPr>
              <w:ind w:left="360"/>
              <w:rPr>
                <w:rFonts w:ascii="Arial" w:hAnsi="Arial" w:cs="Arial"/>
                <w:color w:val="000000" w:themeColor="text1"/>
                <w:sz w:val="22"/>
                <w:szCs w:val="22"/>
              </w:rPr>
            </w:pPr>
            <w:r w:rsidRPr="00224E9E">
              <w:rPr>
                <w:rFonts w:ascii="Arial" w:hAnsi="Arial" w:cs="Arial"/>
                <w:b/>
                <w:noProof/>
                <w:color w:val="000000" w:themeColor="text1"/>
                <w:sz w:val="22"/>
                <w:szCs w:val="22"/>
              </w:rPr>
              <w:t>Valid code B/EB drivers license.</w:t>
            </w:r>
          </w:p>
        </w:tc>
        <w:tc>
          <w:tcPr>
            <w:tcW w:w="2520" w:type="dxa"/>
          </w:tcPr>
          <w:p w:rsidR="00C639FF" w:rsidRPr="00E06631" w:rsidRDefault="00C639FF" w:rsidP="00B453E0">
            <w:pPr>
              <w:rPr>
                <w:rFonts w:ascii="Arial" w:hAnsi="Arial" w:cs="Arial"/>
                <w:color w:val="000000" w:themeColor="text1"/>
                <w:sz w:val="22"/>
                <w:szCs w:val="22"/>
              </w:rPr>
            </w:pPr>
          </w:p>
          <w:p w:rsidR="00C639FF" w:rsidRPr="00E06631" w:rsidRDefault="00C639FF" w:rsidP="005C0A1A">
            <w:pPr>
              <w:jc w:val="center"/>
              <w:rPr>
                <w:rFonts w:ascii="Arial" w:hAnsi="Arial" w:cs="Arial"/>
                <w:color w:val="000000" w:themeColor="text1"/>
                <w:sz w:val="22"/>
                <w:szCs w:val="22"/>
              </w:rPr>
            </w:pPr>
            <w:r w:rsidRPr="00224E9E">
              <w:rPr>
                <w:rFonts w:ascii="Arial" w:hAnsi="Arial" w:cs="Arial"/>
                <w:noProof/>
                <w:color w:val="000000" w:themeColor="text1"/>
                <w:sz w:val="22"/>
                <w:szCs w:val="22"/>
              </w:rPr>
              <w:t>5</w:t>
            </w:r>
          </w:p>
        </w:tc>
      </w:tr>
    </w:tbl>
    <w:p w:rsidR="00C639FF" w:rsidRPr="00E06631" w:rsidRDefault="00C639FF" w:rsidP="00B453E0">
      <w:pPr>
        <w:rPr>
          <w:rFonts w:ascii="Arial" w:hAnsi="Arial" w:cs="Arial"/>
          <w:b/>
          <w:color w:val="000000" w:themeColor="text1"/>
          <w:sz w:val="22"/>
          <w:szCs w:val="22"/>
        </w:rPr>
      </w:pPr>
    </w:p>
    <w:p w:rsidR="00C639FF" w:rsidRPr="00E06631" w:rsidRDefault="00C639FF"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639FF" w:rsidRPr="00E06631">
        <w:trPr>
          <w:tblHeader/>
        </w:trPr>
        <w:tc>
          <w:tcPr>
            <w:tcW w:w="3168" w:type="dxa"/>
            <w:shd w:val="clear" w:color="auto" w:fill="E0E0E0"/>
          </w:tcPr>
          <w:p w:rsidR="00C639FF" w:rsidRPr="00E06631" w:rsidRDefault="00C639F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C639FF" w:rsidRPr="00E06631" w:rsidRDefault="00C639F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C639FF" w:rsidRPr="00E06631">
        <w:tc>
          <w:tcPr>
            <w:tcW w:w="3168" w:type="dxa"/>
          </w:tcPr>
          <w:p w:rsidR="00C639FF" w:rsidRPr="00E06631" w:rsidRDefault="00C639FF" w:rsidP="005C0A1A">
            <w:pPr>
              <w:jc w:val="center"/>
              <w:rPr>
                <w:rFonts w:ascii="Arial" w:hAnsi="Arial" w:cs="Arial"/>
                <w:color w:val="000000" w:themeColor="text1"/>
                <w:sz w:val="22"/>
                <w:szCs w:val="22"/>
              </w:rPr>
            </w:pPr>
            <w:r w:rsidRPr="00224E9E">
              <w:rPr>
                <w:rFonts w:ascii="Arial" w:hAnsi="Arial" w:cs="Arial"/>
                <w:noProof/>
                <w:color w:val="000000" w:themeColor="text1"/>
                <w:sz w:val="22"/>
                <w:szCs w:val="22"/>
              </w:rPr>
              <w:t>3</w:t>
            </w:r>
          </w:p>
        </w:tc>
        <w:tc>
          <w:tcPr>
            <w:tcW w:w="6120" w:type="dxa"/>
          </w:tcPr>
          <w:p w:rsidR="00C639FF" w:rsidRPr="00E06631" w:rsidRDefault="00C639FF" w:rsidP="00B453E0">
            <w:pPr>
              <w:rPr>
                <w:rFonts w:ascii="Arial Narrow" w:hAnsi="Arial Narrow" w:cs="Arial"/>
                <w:color w:val="000000" w:themeColor="text1"/>
                <w:sz w:val="22"/>
                <w:szCs w:val="22"/>
              </w:rPr>
            </w:pPr>
            <w:r w:rsidRPr="00224E9E">
              <w:rPr>
                <w:rFonts w:ascii="Arial" w:hAnsi="Arial" w:cs="Arial"/>
                <w:b/>
                <w:noProof/>
                <w:color w:val="000000" w:themeColor="text1"/>
                <w:sz w:val="22"/>
                <w:szCs w:val="22"/>
              </w:rPr>
              <w:t>Three years in Project Management or construction of municipal services infrastructure.</w:t>
            </w:r>
          </w:p>
        </w:tc>
      </w:tr>
    </w:tbl>
    <w:p w:rsidR="00C639FF" w:rsidRPr="00E06631" w:rsidRDefault="00C639FF"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C639FF" w:rsidRPr="00E06631" w:rsidRDefault="00C639FF"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639FF" w:rsidRPr="00E06631">
        <w:trPr>
          <w:tblHeader/>
        </w:trPr>
        <w:tc>
          <w:tcPr>
            <w:tcW w:w="3168" w:type="dxa"/>
            <w:shd w:val="clear" w:color="auto" w:fill="E0E0E0"/>
          </w:tcPr>
          <w:p w:rsidR="00C639FF" w:rsidRPr="00E06631" w:rsidRDefault="00C639F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C639FF" w:rsidRPr="00E06631" w:rsidRDefault="00C639F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639FF" w:rsidRPr="00E06631" w:rsidTr="007028DC">
        <w:tc>
          <w:tcPr>
            <w:tcW w:w="3168" w:type="dxa"/>
          </w:tcPr>
          <w:p w:rsidR="00C639FF" w:rsidRPr="00E06631" w:rsidRDefault="00C639FF" w:rsidP="007028DC">
            <w:pPr>
              <w:rPr>
                <w:rFonts w:ascii="Arial Narrow" w:hAnsi="Arial Narrow" w:cs="Arial"/>
                <w:color w:val="000000" w:themeColor="text1"/>
                <w:sz w:val="20"/>
                <w:szCs w:val="20"/>
              </w:rPr>
            </w:pPr>
            <w:r w:rsidRPr="00224E9E">
              <w:rPr>
                <w:rFonts w:ascii="Arial Narrow" w:hAnsi="Arial Narrow" w:cs="Arial"/>
                <w:noProof/>
                <w:color w:val="000000" w:themeColor="text1"/>
                <w:sz w:val="20"/>
                <w:szCs w:val="20"/>
              </w:rPr>
              <w:t>Compliance and Risk Management</w:t>
            </w:r>
          </w:p>
        </w:tc>
        <w:tc>
          <w:tcPr>
            <w:tcW w:w="6120" w:type="dxa"/>
          </w:tcPr>
          <w:p w:rsidR="00C639FF" w:rsidRPr="00E06631" w:rsidRDefault="00C639FF" w:rsidP="007028DC">
            <w:pPr>
              <w:autoSpaceDE w:val="0"/>
              <w:autoSpaceDN w:val="0"/>
              <w:ind w:left="357"/>
              <w:rPr>
                <w:rFonts w:ascii="Arial Narrow" w:hAnsi="Arial Narrow"/>
                <w:color w:val="000000" w:themeColor="text1"/>
                <w:sz w:val="20"/>
                <w:szCs w:val="20"/>
              </w:rPr>
            </w:pPr>
            <w:r w:rsidRPr="00224E9E">
              <w:rPr>
                <w:rFonts w:ascii="Arial Narrow" w:hAnsi="Arial Narrow"/>
                <w:noProof/>
                <w:color w:val="000000" w:themeColor="text1"/>
                <w:sz w:val="20"/>
                <w:szCs w:val="20"/>
              </w:rPr>
              <w:t>Understands risk and guides the management of risk.</w:t>
            </w:r>
          </w:p>
          <w:p w:rsidR="00C639FF" w:rsidRPr="00E06631" w:rsidRDefault="00C639FF" w:rsidP="00C639FF">
            <w:pPr>
              <w:autoSpaceDE w:val="0"/>
              <w:autoSpaceDN w:val="0"/>
              <w:ind w:left="357"/>
              <w:rPr>
                <w:rFonts w:ascii="Arial Narrow" w:hAnsi="Arial Narrow"/>
                <w:color w:val="000000" w:themeColor="text1"/>
                <w:sz w:val="18"/>
                <w:szCs w:val="18"/>
              </w:rPr>
            </w:pPr>
          </w:p>
        </w:tc>
      </w:tr>
      <w:tr w:rsidR="00C639FF" w:rsidRPr="00E06631" w:rsidTr="007028DC">
        <w:tc>
          <w:tcPr>
            <w:tcW w:w="3168" w:type="dxa"/>
          </w:tcPr>
          <w:p w:rsidR="00C639FF" w:rsidRPr="00E06631" w:rsidRDefault="00C639FF" w:rsidP="007028DC">
            <w:pPr>
              <w:rPr>
                <w:rFonts w:ascii="Arial Narrow" w:hAnsi="Arial Narrow" w:cs="Arial"/>
                <w:color w:val="000000" w:themeColor="text1"/>
                <w:sz w:val="20"/>
                <w:szCs w:val="20"/>
              </w:rPr>
            </w:pPr>
            <w:r w:rsidRPr="00224E9E">
              <w:rPr>
                <w:rFonts w:ascii="Arial Narrow" w:hAnsi="Arial Narrow" w:cs="Arial"/>
                <w:noProof/>
                <w:color w:val="000000" w:themeColor="text1"/>
                <w:sz w:val="20"/>
                <w:szCs w:val="20"/>
              </w:rPr>
              <w:t>Supply Chain Management</w:t>
            </w:r>
          </w:p>
        </w:tc>
        <w:tc>
          <w:tcPr>
            <w:tcW w:w="6120" w:type="dxa"/>
          </w:tcPr>
          <w:p w:rsidR="00C639FF" w:rsidRPr="00E06631" w:rsidRDefault="00C639FF" w:rsidP="007028DC">
            <w:pPr>
              <w:autoSpaceDE w:val="0"/>
              <w:autoSpaceDN w:val="0"/>
              <w:ind w:left="357"/>
              <w:rPr>
                <w:rFonts w:ascii="Arial Narrow" w:hAnsi="Arial Narrow"/>
                <w:color w:val="000000" w:themeColor="text1"/>
                <w:sz w:val="20"/>
                <w:szCs w:val="20"/>
              </w:rPr>
            </w:pPr>
            <w:r w:rsidRPr="00224E9E">
              <w:rPr>
                <w:rFonts w:ascii="Arial Narrow" w:hAnsi="Arial Narrow"/>
                <w:noProof/>
                <w:color w:val="000000" w:themeColor="text1"/>
                <w:sz w:val="20"/>
                <w:szCs w:val="20"/>
              </w:rPr>
              <w:t>Manages supply chain activities and ensures compliance with supply chain policy and tender procurement processes.</w:t>
            </w:r>
          </w:p>
          <w:p w:rsidR="00C639FF" w:rsidRPr="00E06631" w:rsidRDefault="00C639FF" w:rsidP="00C639FF">
            <w:pPr>
              <w:autoSpaceDE w:val="0"/>
              <w:autoSpaceDN w:val="0"/>
              <w:ind w:left="357"/>
              <w:rPr>
                <w:rFonts w:ascii="Arial Narrow" w:hAnsi="Arial Narrow"/>
                <w:color w:val="000000" w:themeColor="text1"/>
                <w:sz w:val="20"/>
                <w:szCs w:val="20"/>
              </w:rPr>
            </w:pPr>
          </w:p>
        </w:tc>
      </w:tr>
      <w:tr w:rsidR="00C639FF" w:rsidRPr="00E06631" w:rsidTr="00DF286C">
        <w:tc>
          <w:tcPr>
            <w:tcW w:w="3168" w:type="dxa"/>
          </w:tcPr>
          <w:p w:rsidR="00C639FF" w:rsidRPr="00E06631" w:rsidRDefault="00C639FF" w:rsidP="00DF286C">
            <w:pPr>
              <w:rPr>
                <w:rFonts w:ascii="Arial Narrow" w:hAnsi="Arial Narrow" w:cs="Arial"/>
                <w:color w:val="000000" w:themeColor="text1"/>
                <w:sz w:val="20"/>
                <w:szCs w:val="20"/>
              </w:rPr>
            </w:pPr>
            <w:r w:rsidRPr="00224E9E">
              <w:rPr>
                <w:rFonts w:ascii="Arial Narrow" w:hAnsi="Arial Narrow" w:cs="Arial"/>
                <w:noProof/>
                <w:color w:val="000000" w:themeColor="text1"/>
                <w:sz w:val="20"/>
                <w:szCs w:val="20"/>
              </w:rPr>
              <w:t>Program and Project Management</w:t>
            </w:r>
          </w:p>
        </w:tc>
        <w:tc>
          <w:tcPr>
            <w:tcW w:w="6120" w:type="dxa"/>
          </w:tcPr>
          <w:p w:rsidR="00C639FF" w:rsidRPr="00E06631" w:rsidRDefault="00C639FF" w:rsidP="00DF286C">
            <w:pPr>
              <w:autoSpaceDE w:val="0"/>
              <w:autoSpaceDN w:val="0"/>
              <w:ind w:left="357"/>
              <w:rPr>
                <w:rFonts w:ascii="Arial Narrow" w:hAnsi="Arial Narrow"/>
                <w:color w:val="000000" w:themeColor="text1"/>
                <w:sz w:val="20"/>
                <w:szCs w:val="20"/>
              </w:rPr>
            </w:pPr>
            <w:r w:rsidRPr="00224E9E">
              <w:rPr>
                <w:rFonts w:ascii="Arial Narrow" w:hAnsi="Arial Narrow"/>
                <w:noProof/>
                <w:color w:val="000000" w:themeColor="text1"/>
                <w:sz w:val="20"/>
                <w:szCs w:val="20"/>
              </w:rPr>
              <w:t>Plans, controls and delivers projects and programmes to agreed time, cost and quality requirements.</w:t>
            </w:r>
          </w:p>
          <w:p w:rsidR="00C639FF" w:rsidRPr="00E06631" w:rsidRDefault="00C639FF" w:rsidP="00C639FF">
            <w:pPr>
              <w:autoSpaceDE w:val="0"/>
              <w:autoSpaceDN w:val="0"/>
              <w:ind w:left="357"/>
              <w:rPr>
                <w:rFonts w:ascii="Arial Narrow" w:hAnsi="Arial Narrow"/>
                <w:color w:val="000000" w:themeColor="text1"/>
                <w:sz w:val="20"/>
                <w:szCs w:val="20"/>
              </w:rPr>
            </w:pPr>
          </w:p>
        </w:tc>
      </w:tr>
      <w:tr w:rsidR="00C639FF" w:rsidRPr="00E06631" w:rsidTr="00DF286C">
        <w:tc>
          <w:tcPr>
            <w:tcW w:w="3168" w:type="dxa"/>
          </w:tcPr>
          <w:p w:rsidR="00C639FF" w:rsidRPr="00E06631" w:rsidRDefault="00C639FF" w:rsidP="00DF286C">
            <w:pPr>
              <w:rPr>
                <w:rFonts w:ascii="Arial Narrow" w:hAnsi="Arial Narrow" w:cs="Arial"/>
                <w:color w:val="000000" w:themeColor="text1"/>
                <w:sz w:val="20"/>
                <w:szCs w:val="20"/>
              </w:rPr>
            </w:pPr>
            <w:r w:rsidRPr="00224E9E">
              <w:rPr>
                <w:rFonts w:ascii="Arial Narrow" w:hAnsi="Arial Narrow" w:cs="Arial"/>
                <w:noProof/>
                <w:color w:val="000000" w:themeColor="text1"/>
                <w:sz w:val="20"/>
                <w:szCs w:val="20"/>
              </w:rPr>
              <w:t>Health and Safety</w:t>
            </w:r>
          </w:p>
        </w:tc>
        <w:tc>
          <w:tcPr>
            <w:tcW w:w="6120" w:type="dxa"/>
          </w:tcPr>
          <w:p w:rsidR="00C639FF" w:rsidRPr="00E06631" w:rsidRDefault="00C639FF" w:rsidP="00DF286C">
            <w:pPr>
              <w:autoSpaceDE w:val="0"/>
              <w:autoSpaceDN w:val="0"/>
              <w:ind w:left="357"/>
              <w:rPr>
                <w:rFonts w:ascii="Arial Narrow" w:hAnsi="Arial Narrow"/>
                <w:color w:val="000000" w:themeColor="text1"/>
                <w:sz w:val="20"/>
                <w:szCs w:val="20"/>
              </w:rPr>
            </w:pPr>
            <w:r w:rsidRPr="00224E9E">
              <w:rPr>
                <w:rFonts w:ascii="Arial Narrow" w:hAnsi="Arial Narrow"/>
                <w:noProof/>
                <w:color w:val="000000" w:themeColor="text1"/>
                <w:sz w:val="20"/>
                <w:szCs w:val="20"/>
              </w:rPr>
              <w:t xml:space="preserve">Demonstrates knowledge of applicable health and safety regulations. </w:t>
            </w:r>
            <w:r w:rsidRPr="00224E9E">
              <w:rPr>
                <w:rFonts w:ascii="Arial Narrow" w:hAnsi="Arial Narrow"/>
                <w:noProof/>
                <w:color w:val="000000" w:themeColor="text1"/>
                <w:sz w:val="20"/>
                <w:szCs w:val="20"/>
              </w:rPr>
              <w:lastRenderedPageBreak/>
              <w:t>Adheres to applicable health and safety regulations.</w:t>
            </w:r>
          </w:p>
          <w:p w:rsidR="00C639FF" w:rsidRPr="00E06631" w:rsidRDefault="00C639FF" w:rsidP="00DF286C">
            <w:pPr>
              <w:autoSpaceDE w:val="0"/>
              <w:autoSpaceDN w:val="0"/>
              <w:ind w:left="357"/>
              <w:rPr>
                <w:rFonts w:ascii="Arial Narrow" w:hAnsi="Arial Narrow"/>
                <w:color w:val="000000" w:themeColor="text1"/>
                <w:sz w:val="20"/>
                <w:szCs w:val="20"/>
              </w:rPr>
            </w:pPr>
          </w:p>
          <w:p w:rsidR="00C639FF" w:rsidRPr="00E06631" w:rsidRDefault="00C639FF" w:rsidP="000D1C95">
            <w:pPr>
              <w:autoSpaceDE w:val="0"/>
              <w:autoSpaceDN w:val="0"/>
              <w:ind w:left="660"/>
              <w:rPr>
                <w:rFonts w:ascii="Arial Narrow" w:hAnsi="Arial Narrow"/>
                <w:color w:val="000000" w:themeColor="text1"/>
                <w:sz w:val="20"/>
                <w:szCs w:val="20"/>
              </w:rPr>
            </w:pPr>
            <w:r w:rsidRPr="00224E9E">
              <w:rPr>
                <w:rFonts w:ascii="Arial Narrow" w:hAnsi="Arial Narrow"/>
                <w:noProof/>
                <w:color w:val="000000" w:themeColor="text1"/>
                <w:sz w:val="18"/>
                <w:szCs w:val="18"/>
              </w:rPr>
              <w:t>Ensures projects have approved OH&amp;S plans.</w:t>
            </w:r>
          </w:p>
        </w:tc>
      </w:tr>
      <w:tr w:rsidR="00C639FF" w:rsidRPr="00E06631" w:rsidTr="00DF286C">
        <w:tc>
          <w:tcPr>
            <w:tcW w:w="3168" w:type="dxa"/>
          </w:tcPr>
          <w:p w:rsidR="00C639FF" w:rsidRPr="00E06631" w:rsidRDefault="00C639FF" w:rsidP="00DF286C">
            <w:pPr>
              <w:rPr>
                <w:rFonts w:ascii="Arial Narrow" w:hAnsi="Arial Narrow" w:cs="Arial"/>
                <w:color w:val="000000" w:themeColor="text1"/>
                <w:sz w:val="20"/>
                <w:szCs w:val="20"/>
              </w:rPr>
            </w:pPr>
          </w:p>
        </w:tc>
        <w:tc>
          <w:tcPr>
            <w:tcW w:w="6120" w:type="dxa"/>
          </w:tcPr>
          <w:p w:rsidR="00C639FF" w:rsidRPr="00E06631" w:rsidRDefault="00C639FF" w:rsidP="00C639FF">
            <w:pPr>
              <w:autoSpaceDE w:val="0"/>
              <w:autoSpaceDN w:val="0"/>
              <w:ind w:left="357"/>
              <w:rPr>
                <w:rFonts w:ascii="Arial Narrow" w:hAnsi="Arial Narrow"/>
                <w:color w:val="000000" w:themeColor="text1"/>
                <w:sz w:val="20"/>
                <w:szCs w:val="20"/>
              </w:rPr>
            </w:pPr>
          </w:p>
        </w:tc>
      </w:tr>
    </w:tbl>
    <w:p w:rsidR="00C639FF" w:rsidRPr="00E06631" w:rsidRDefault="00C639FF" w:rsidP="00B453E0">
      <w:pPr>
        <w:rPr>
          <w:rFonts w:ascii="Arial" w:hAnsi="Arial" w:cs="Arial"/>
          <w:color w:val="000000" w:themeColor="text1"/>
          <w:sz w:val="22"/>
          <w:szCs w:val="22"/>
          <w:lang w:val="en-GB"/>
        </w:rPr>
      </w:pPr>
    </w:p>
    <w:p w:rsidR="00C639FF" w:rsidRPr="00E06631" w:rsidRDefault="00C639FF"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639FF" w:rsidRPr="00E06631">
        <w:trPr>
          <w:tblHeader/>
        </w:trPr>
        <w:tc>
          <w:tcPr>
            <w:tcW w:w="3168" w:type="dxa"/>
            <w:shd w:val="clear" w:color="auto" w:fill="E0E0E0"/>
          </w:tcPr>
          <w:p w:rsidR="00C639FF" w:rsidRPr="00E06631" w:rsidRDefault="00C639F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C639FF" w:rsidRPr="00E06631" w:rsidRDefault="00C639F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639FF" w:rsidRPr="00E06631" w:rsidTr="005F56C9">
        <w:tc>
          <w:tcPr>
            <w:tcW w:w="3168" w:type="dxa"/>
          </w:tcPr>
          <w:p w:rsidR="00C639FF" w:rsidRPr="00E06631" w:rsidRDefault="00C639FF" w:rsidP="005F56C9">
            <w:pPr>
              <w:rPr>
                <w:rFonts w:ascii="Arial Narrow" w:hAnsi="Arial Narrow" w:cs="Arial"/>
                <w:color w:val="000000" w:themeColor="text1"/>
                <w:sz w:val="20"/>
                <w:szCs w:val="20"/>
              </w:rPr>
            </w:pPr>
            <w:r w:rsidRPr="00224E9E">
              <w:rPr>
                <w:rFonts w:ascii="Arial Narrow" w:hAnsi="Arial Narrow" w:cs="Arial"/>
                <w:noProof/>
                <w:color w:val="000000" w:themeColor="text1"/>
                <w:sz w:val="20"/>
                <w:szCs w:val="20"/>
              </w:rPr>
              <w:t>Engineering Implementation</w:t>
            </w:r>
          </w:p>
        </w:tc>
        <w:tc>
          <w:tcPr>
            <w:tcW w:w="6120" w:type="dxa"/>
          </w:tcPr>
          <w:p w:rsidR="00C639FF" w:rsidRPr="00E06631" w:rsidRDefault="00C639FF" w:rsidP="005F56C9">
            <w:pPr>
              <w:autoSpaceDE w:val="0"/>
              <w:autoSpaceDN w:val="0"/>
              <w:ind w:left="357"/>
              <w:rPr>
                <w:rFonts w:ascii="Arial Narrow" w:hAnsi="Arial Narrow"/>
                <w:color w:val="000000" w:themeColor="text1"/>
                <w:sz w:val="20"/>
                <w:szCs w:val="20"/>
              </w:rPr>
            </w:pPr>
            <w:r w:rsidRPr="00224E9E">
              <w:rPr>
                <w:rFonts w:ascii="Arial Narrow" w:hAnsi="Arial Narrow"/>
                <w:noProof/>
                <w:color w:val="000000" w:themeColor="text1"/>
                <w:sz w:val="20"/>
                <w:szCs w:val="20"/>
              </w:rPr>
              <w:t>Applies engineering knowledge, skills and experience to put infrastructure into service. Manages the construction, refurbishment or replacement of infrastructure services to conform to the standards, time constraints and budgets of the planning and design requirements.</w:t>
            </w:r>
          </w:p>
          <w:p w:rsidR="00C639FF" w:rsidRPr="00E06631" w:rsidRDefault="00C639FF" w:rsidP="005F56C9">
            <w:pPr>
              <w:autoSpaceDE w:val="0"/>
              <w:autoSpaceDN w:val="0"/>
              <w:ind w:left="357"/>
              <w:rPr>
                <w:rFonts w:ascii="Arial Narrow" w:hAnsi="Arial Narrow"/>
                <w:color w:val="000000" w:themeColor="text1"/>
                <w:sz w:val="20"/>
                <w:szCs w:val="20"/>
              </w:rPr>
            </w:pPr>
          </w:p>
          <w:p w:rsidR="00C639FF" w:rsidRPr="00224E9E" w:rsidRDefault="00C639FF" w:rsidP="00561BD4">
            <w:pPr>
              <w:autoSpaceDE w:val="0"/>
              <w:autoSpaceDN w:val="0"/>
              <w:ind w:left="660"/>
              <w:rPr>
                <w:rFonts w:ascii="Arial Narrow" w:hAnsi="Arial Narrow"/>
                <w:noProof/>
                <w:color w:val="000000" w:themeColor="text1"/>
                <w:sz w:val="18"/>
                <w:szCs w:val="18"/>
              </w:rPr>
            </w:pPr>
            <w:r w:rsidRPr="00224E9E">
              <w:rPr>
                <w:rFonts w:ascii="Arial Narrow" w:hAnsi="Arial Narrow"/>
                <w:noProof/>
                <w:color w:val="000000" w:themeColor="text1"/>
                <w:sz w:val="18"/>
                <w:szCs w:val="18"/>
              </w:rPr>
              <w:t>Monitors and reports scope/time/quality/cost changes of branch-controlled projects.</w:t>
            </w:r>
          </w:p>
          <w:p w:rsidR="00C639FF" w:rsidRPr="00224E9E" w:rsidRDefault="00C639FF" w:rsidP="00561BD4">
            <w:pPr>
              <w:autoSpaceDE w:val="0"/>
              <w:autoSpaceDN w:val="0"/>
              <w:ind w:left="660"/>
              <w:rPr>
                <w:rFonts w:ascii="Arial Narrow" w:hAnsi="Arial Narrow"/>
                <w:noProof/>
                <w:color w:val="000000" w:themeColor="text1"/>
                <w:sz w:val="18"/>
                <w:szCs w:val="18"/>
              </w:rPr>
            </w:pPr>
          </w:p>
          <w:p w:rsidR="00C639FF" w:rsidRPr="00224E9E" w:rsidRDefault="00C639FF" w:rsidP="00561BD4">
            <w:pPr>
              <w:autoSpaceDE w:val="0"/>
              <w:autoSpaceDN w:val="0"/>
              <w:ind w:left="660"/>
              <w:rPr>
                <w:rFonts w:ascii="Arial Narrow" w:hAnsi="Arial Narrow"/>
                <w:noProof/>
                <w:color w:val="000000" w:themeColor="text1"/>
                <w:sz w:val="18"/>
                <w:szCs w:val="18"/>
              </w:rPr>
            </w:pPr>
            <w:r w:rsidRPr="00224E9E">
              <w:rPr>
                <w:rFonts w:ascii="Arial Narrow" w:hAnsi="Arial Narrow"/>
                <w:noProof/>
                <w:color w:val="000000" w:themeColor="text1"/>
                <w:sz w:val="18"/>
                <w:szCs w:val="18"/>
              </w:rPr>
              <w:t>Compiles monthly, quarterly, bi-annual annual and ad hoc progress reports.</w:t>
            </w:r>
          </w:p>
          <w:p w:rsidR="00C639FF" w:rsidRPr="00224E9E" w:rsidRDefault="00C639FF" w:rsidP="00561BD4">
            <w:pPr>
              <w:autoSpaceDE w:val="0"/>
              <w:autoSpaceDN w:val="0"/>
              <w:ind w:left="660"/>
              <w:rPr>
                <w:rFonts w:ascii="Arial Narrow" w:hAnsi="Arial Narrow"/>
                <w:noProof/>
                <w:color w:val="000000" w:themeColor="text1"/>
                <w:sz w:val="18"/>
                <w:szCs w:val="18"/>
              </w:rPr>
            </w:pPr>
          </w:p>
          <w:p w:rsidR="00C639FF" w:rsidRPr="00224E9E" w:rsidRDefault="00C639FF" w:rsidP="00561BD4">
            <w:pPr>
              <w:autoSpaceDE w:val="0"/>
              <w:autoSpaceDN w:val="0"/>
              <w:ind w:left="660"/>
              <w:rPr>
                <w:rFonts w:ascii="Arial Narrow" w:hAnsi="Arial Narrow"/>
                <w:noProof/>
                <w:color w:val="000000" w:themeColor="text1"/>
                <w:sz w:val="18"/>
                <w:szCs w:val="18"/>
              </w:rPr>
            </w:pPr>
            <w:r w:rsidRPr="00224E9E">
              <w:rPr>
                <w:rFonts w:ascii="Arial Narrow" w:hAnsi="Arial Narrow"/>
                <w:noProof/>
                <w:color w:val="000000" w:themeColor="text1"/>
                <w:sz w:val="18"/>
                <w:szCs w:val="18"/>
              </w:rPr>
              <w:t>Reports on backlog studies and environmental impact assessments of projects.</w:t>
            </w:r>
          </w:p>
          <w:p w:rsidR="00C639FF" w:rsidRPr="00224E9E" w:rsidRDefault="00C639FF" w:rsidP="00561BD4">
            <w:pPr>
              <w:autoSpaceDE w:val="0"/>
              <w:autoSpaceDN w:val="0"/>
              <w:ind w:left="660"/>
              <w:rPr>
                <w:rFonts w:ascii="Arial Narrow" w:hAnsi="Arial Narrow"/>
                <w:noProof/>
                <w:color w:val="000000" w:themeColor="text1"/>
                <w:sz w:val="18"/>
                <w:szCs w:val="18"/>
              </w:rPr>
            </w:pPr>
          </w:p>
          <w:p w:rsidR="00C639FF" w:rsidRPr="00E06631" w:rsidRDefault="00C639FF" w:rsidP="000D1C95">
            <w:pPr>
              <w:autoSpaceDE w:val="0"/>
              <w:autoSpaceDN w:val="0"/>
              <w:ind w:left="660"/>
              <w:rPr>
                <w:rFonts w:ascii="Arial Narrow" w:hAnsi="Arial Narrow"/>
                <w:color w:val="000000" w:themeColor="text1"/>
                <w:sz w:val="20"/>
                <w:szCs w:val="20"/>
              </w:rPr>
            </w:pPr>
            <w:r w:rsidRPr="00224E9E">
              <w:rPr>
                <w:rFonts w:ascii="Arial Narrow" w:hAnsi="Arial Narrow"/>
                <w:noProof/>
                <w:color w:val="000000" w:themeColor="text1"/>
                <w:sz w:val="18"/>
                <w:szCs w:val="18"/>
              </w:rPr>
              <w:t>Reports on the resources needed to fulfil the operations and maintenance obligations for all projects undertaken.</w:t>
            </w:r>
          </w:p>
        </w:tc>
      </w:tr>
      <w:tr w:rsidR="00C639FF" w:rsidRPr="00E06631" w:rsidTr="005F56C9">
        <w:tc>
          <w:tcPr>
            <w:tcW w:w="3168" w:type="dxa"/>
          </w:tcPr>
          <w:p w:rsidR="00C639FF" w:rsidRPr="00E06631" w:rsidRDefault="00C639FF" w:rsidP="005F56C9">
            <w:pPr>
              <w:rPr>
                <w:rFonts w:ascii="Arial Narrow" w:hAnsi="Arial Narrow" w:cs="Arial"/>
                <w:color w:val="000000" w:themeColor="text1"/>
                <w:sz w:val="20"/>
                <w:szCs w:val="20"/>
              </w:rPr>
            </w:pPr>
            <w:r w:rsidRPr="00224E9E">
              <w:rPr>
                <w:rFonts w:ascii="Arial Narrow" w:hAnsi="Arial Narrow" w:cs="Arial"/>
                <w:noProof/>
                <w:color w:val="000000" w:themeColor="text1"/>
                <w:sz w:val="20"/>
                <w:szCs w:val="20"/>
              </w:rPr>
              <w:t>Engineering Technical Functional Duties</w:t>
            </w:r>
          </w:p>
        </w:tc>
        <w:tc>
          <w:tcPr>
            <w:tcW w:w="6120" w:type="dxa"/>
          </w:tcPr>
          <w:p w:rsidR="00C639FF" w:rsidRPr="00E06631" w:rsidRDefault="00C639FF" w:rsidP="005F56C9">
            <w:pPr>
              <w:autoSpaceDE w:val="0"/>
              <w:autoSpaceDN w:val="0"/>
              <w:ind w:left="357"/>
              <w:rPr>
                <w:rFonts w:ascii="Arial Narrow" w:hAnsi="Arial Narrow"/>
                <w:color w:val="000000" w:themeColor="text1"/>
                <w:sz w:val="20"/>
                <w:szCs w:val="20"/>
              </w:rPr>
            </w:pPr>
            <w:r w:rsidRPr="00224E9E">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C639FF" w:rsidRPr="00E06631" w:rsidRDefault="00C639FF" w:rsidP="005F56C9">
            <w:pPr>
              <w:autoSpaceDE w:val="0"/>
              <w:autoSpaceDN w:val="0"/>
              <w:ind w:left="357"/>
              <w:rPr>
                <w:rFonts w:ascii="Arial Narrow" w:hAnsi="Arial Narrow"/>
                <w:color w:val="000000" w:themeColor="text1"/>
                <w:sz w:val="20"/>
                <w:szCs w:val="20"/>
              </w:rPr>
            </w:pPr>
          </w:p>
          <w:p w:rsidR="00C639FF" w:rsidRPr="00224E9E" w:rsidRDefault="00C639FF" w:rsidP="00561BD4">
            <w:pPr>
              <w:autoSpaceDE w:val="0"/>
              <w:autoSpaceDN w:val="0"/>
              <w:ind w:left="660"/>
              <w:rPr>
                <w:rFonts w:ascii="Arial Narrow" w:hAnsi="Arial Narrow"/>
                <w:noProof/>
                <w:color w:val="000000" w:themeColor="text1"/>
                <w:sz w:val="18"/>
                <w:szCs w:val="18"/>
              </w:rPr>
            </w:pPr>
            <w:r w:rsidRPr="00224E9E">
              <w:rPr>
                <w:rFonts w:ascii="Arial Narrow" w:hAnsi="Arial Narrow"/>
                <w:noProof/>
                <w:color w:val="000000" w:themeColor="text1"/>
                <w:sz w:val="18"/>
                <w:szCs w:val="18"/>
              </w:rPr>
              <w:t>Attends and participates during briefing of the consultant to communicate conditions associated with project.</w:t>
            </w:r>
          </w:p>
          <w:p w:rsidR="00C639FF" w:rsidRPr="00224E9E" w:rsidRDefault="00C639FF" w:rsidP="00561BD4">
            <w:pPr>
              <w:autoSpaceDE w:val="0"/>
              <w:autoSpaceDN w:val="0"/>
              <w:ind w:left="660"/>
              <w:rPr>
                <w:rFonts w:ascii="Arial Narrow" w:hAnsi="Arial Narrow"/>
                <w:noProof/>
                <w:color w:val="000000" w:themeColor="text1"/>
                <w:sz w:val="18"/>
                <w:szCs w:val="18"/>
              </w:rPr>
            </w:pPr>
          </w:p>
          <w:p w:rsidR="00C639FF" w:rsidRPr="00224E9E" w:rsidRDefault="00C639FF" w:rsidP="00561BD4">
            <w:pPr>
              <w:autoSpaceDE w:val="0"/>
              <w:autoSpaceDN w:val="0"/>
              <w:ind w:left="660"/>
              <w:rPr>
                <w:rFonts w:ascii="Arial Narrow" w:hAnsi="Arial Narrow"/>
                <w:noProof/>
                <w:color w:val="000000" w:themeColor="text1"/>
                <w:sz w:val="18"/>
                <w:szCs w:val="18"/>
              </w:rPr>
            </w:pPr>
            <w:r w:rsidRPr="00224E9E">
              <w:rPr>
                <w:rFonts w:ascii="Arial Narrow" w:hAnsi="Arial Narrow"/>
                <w:noProof/>
                <w:color w:val="000000" w:themeColor="text1"/>
                <w:sz w:val="18"/>
                <w:szCs w:val="18"/>
              </w:rPr>
              <w:t>Evaluates and comments on feasibility study and technical reports.</w:t>
            </w:r>
          </w:p>
          <w:p w:rsidR="00C639FF" w:rsidRPr="00224E9E" w:rsidRDefault="00C639FF" w:rsidP="00561BD4">
            <w:pPr>
              <w:autoSpaceDE w:val="0"/>
              <w:autoSpaceDN w:val="0"/>
              <w:ind w:left="660"/>
              <w:rPr>
                <w:rFonts w:ascii="Arial Narrow" w:hAnsi="Arial Narrow"/>
                <w:noProof/>
                <w:color w:val="000000" w:themeColor="text1"/>
                <w:sz w:val="18"/>
                <w:szCs w:val="18"/>
              </w:rPr>
            </w:pPr>
          </w:p>
          <w:p w:rsidR="00C639FF" w:rsidRPr="00224E9E" w:rsidRDefault="00C639FF" w:rsidP="00561BD4">
            <w:pPr>
              <w:autoSpaceDE w:val="0"/>
              <w:autoSpaceDN w:val="0"/>
              <w:ind w:left="660"/>
              <w:rPr>
                <w:rFonts w:ascii="Arial Narrow" w:hAnsi="Arial Narrow"/>
                <w:noProof/>
                <w:color w:val="000000" w:themeColor="text1"/>
                <w:sz w:val="18"/>
                <w:szCs w:val="18"/>
              </w:rPr>
            </w:pPr>
            <w:r w:rsidRPr="00224E9E">
              <w:rPr>
                <w:rFonts w:ascii="Arial Narrow" w:hAnsi="Arial Narrow"/>
                <w:noProof/>
                <w:color w:val="000000" w:themeColor="text1"/>
                <w:sz w:val="18"/>
                <w:szCs w:val="18"/>
              </w:rPr>
              <w:t>Assists in compilation of Business Plan (BP) or registration form.</w:t>
            </w:r>
          </w:p>
          <w:p w:rsidR="00C639FF" w:rsidRPr="00224E9E" w:rsidRDefault="00C639FF" w:rsidP="00561BD4">
            <w:pPr>
              <w:autoSpaceDE w:val="0"/>
              <w:autoSpaceDN w:val="0"/>
              <w:ind w:left="660"/>
              <w:rPr>
                <w:rFonts w:ascii="Arial Narrow" w:hAnsi="Arial Narrow"/>
                <w:noProof/>
                <w:color w:val="000000" w:themeColor="text1"/>
                <w:sz w:val="18"/>
                <w:szCs w:val="18"/>
              </w:rPr>
            </w:pPr>
          </w:p>
          <w:p w:rsidR="00C639FF" w:rsidRPr="00224E9E" w:rsidRDefault="00C639FF" w:rsidP="00561BD4">
            <w:pPr>
              <w:autoSpaceDE w:val="0"/>
              <w:autoSpaceDN w:val="0"/>
              <w:ind w:left="660"/>
              <w:rPr>
                <w:rFonts w:ascii="Arial Narrow" w:hAnsi="Arial Narrow"/>
                <w:noProof/>
                <w:color w:val="000000" w:themeColor="text1"/>
                <w:sz w:val="18"/>
                <w:szCs w:val="18"/>
              </w:rPr>
            </w:pPr>
            <w:r w:rsidRPr="00224E9E">
              <w:rPr>
                <w:rFonts w:ascii="Arial Narrow" w:hAnsi="Arial Narrow"/>
                <w:noProof/>
                <w:color w:val="000000" w:themeColor="text1"/>
                <w:sz w:val="18"/>
                <w:szCs w:val="18"/>
              </w:rPr>
              <w:t>Ensures project compliance with EPWP principles about use of labour intensive construction methods.</w:t>
            </w:r>
          </w:p>
          <w:p w:rsidR="00C639FF" w:rsidRPr="00224E9E" w:rsidRDefault="00C639FF" w:rsidP="00561BD4">
            <w:pPr>
              <w:autoSpaceDE w:val="0"/>
              <w:autoSpaceDN w:val="0"/>
              <w:ind w:left="660"/>
              <w:rPr>
                <w:rFonts w:ascii="Arial Narrow" w:hAnsi="Arial Narrow"/>
                <w:noProof/>
                <w:color w:val="000000" w:themeColor="text1"/>
                <w:sz w:val="18"/>
                <w:szCs w:val="18"/>
              </w:rPr>
            </w:pPr>
          </w:p>
          <w:p w:rsidR="00C639FF" w:rsidRPr="00224E9E" w:rsidRDefault="00C639FF" w:rsidP="00561BD4">
            <w:pPr>
              <w:autoSpaceDE w:val="0"/>
              <w:autoSpaceDN w:val="0"/>
              <w:ind w:left="660"/>
              <w:rPr>
                <w:rFonts w:ascii="Arial Narrow" w:hAnsi="Arial Narrow"/>
                <w:noProof/>
                <w:color w:val="000000" w:themeColor="text1"/>
                <w:sz w:val="18"/>
                <w:szCs w:val="18"/>
              </w:rPr>
            </w:pPr>
            <w:r w:rsidRPr="00224E9E">
              <w:rPr>
                <w:rFonts w:ascii="Arial Narrow" w:hAnsi="Arial Narrow"/>
                <w:noProof/>
                <w:color w:val="000000" w:themeColor="text1"/>
                <w:sz w:val="18"/>
                <w:szCs w:val="18"/>
              </w:rPr>
              <w:t>Evaluates and comments on designs, tender drawings, specifications, tender documents and cost estimates.</w:t>
            </w:r>
          </w:p>
          <w:p w:rsidR="00C639FF" w:rsidRPr="00224E9E" w:rsidRDefault="00C639FF" w:rsidP="00561BD4">
            <w:pPr>
              <w:autoSpaceDE w:val="0"/>
              <w:autoSpaceDN w:val="0"/>
              <w:ind w:left="660"/>
              <w:rPr>
                <w:rFonts w:ascii="Arial Narrow" w:hAnsi="Arial Narrow"/>
                <w:noProof/>
                <w:color w:val="000000" w:themeColor="text1"/>
                <w:sz w:val="18"/>
                <w:szCs w:val="18"/>
              </w:rPr>
            </w:pPr>
          </w:p>
          <w:p w:rsidR="00C639FF" w:rsidRPr="00224E9E" w:rsidRDefault="00C639FF" w:rsidP="00561BD4">
            <w:pPr>
              <w:autoSpaceDE w:val="0"/>
              <w:autoSpaceDN w:val="0"/>
              <w:ind w:left="660"/>
              <w:rPr>
                <w:rFonts w:ascii="Arial Narrow" w:hAnsi="Arial Narrow"/>
                <w:noProof/>
                <w:color w:val="000000" w:themeColor="text1"/>
                <w:sz w:val="18"/>
                <w:szCs w:val="18"/>
              </w:rPr>
            </w:pPr>
            <w:r w:rsidRPr="00224E9E">
              <w:rPr>
                <w:rFonts w:ascii="Arial Narrow" w:hAnsi="Arial Narrow"/>
                <w:noProof/>
                <w:color w:val="000000" w:themeColor="text1"/>
                <w:sz w:val="18"/>
                <w:szCs w:val="18"/>
              </w:rPr>
              <w:t>Evaluates and gives input during appraisal of tenders.</w:t>
            </w:r>
          </w:p>
          <w:p w:rsidR="00C639FF" w:rsidRPr="00224E9E" w:rsidRDefault="00C639FF" w:rsidP="00561BD4">
            <w:pPr>
              <w:autoSpaceDE w:val="0"/>
              <w:autoSpaceDN w:val="0"/>
              <w:ind w:left="660"/>
              <w:rPr>
                <w:rFonts w:ascii="Arial Narrow" w:hAnsi="Arial Narrow"/>
                <w:noProof/>
                <w:color w:val="000000" w:themeColor="text1"/>
                <w:sz w:val="18"/>
                <w:szCs w:val="18"/>
              </w:rPr>
            </w:pPr>
          </w:p>
          <w:p w:rsidR="00C639FF" w:rsidRPr="00224E9E" w:rsidRDefault="00C639FF" w:rsidP="00561BD4">
            <w:pPr>
              <w:autoSpaceDE w:val="0"/>
              <w:autoSpaceDN w:val="0"/>
              <w:ind w:left="660"/>
              <w:rPr>
                <w:rFonts w:ascii="Arial Narrow" w:hAnsi="Arial Narrow"/>
                <w:noProof/>
                <w:color w:val="000000" w:themeColor="text1"/>
                <w:sz w:val="18"/>
                <w:szCs w:val="18"/>
              </w:rPr>
            </w:pPr>
            <w:r w:rsidRPr="00224E9E">
              <w:rPr>
                <w:rFonts w:ascii="Arial Narrow" w:hAnsi="Arial Narrow"/>
                <w:noProof/>
                <w:color w:val="000000" w:themeColor="text1"/>
                <w:sz w:val="18"/>
                <w:szCs w:val="18"/>
              </w:rPr>
              <w:t>Monitors and reports on achievements of EPWP KPIs and general compliance with grant conditions such OH&amp;S plan.</w:t>
            </w:r>
          </w:p>
          <w:p w:rsidR="00C639FF" w:rsidRPr="00224E9E" w:rsidRDefault="00C639FF" w:rsidP="00561BD4">
            <w:pPr>
              <w:autoSpaceDE w:val="0"/>
              <w:autoSpaceDN w:val="0"/>
              <w:ind w:left="660"/>
              <w:rPr>
                <w:rFonts w:ascii="Arial Narrow" w:hAnsi="Arial Narrow"/>
                <w:noProof/>
                <w:color w:val="000000" w:themeColor="text1"/>
                <w:sz w:val="18"/>
                <w:szCs w:val="18"/>
              </w:rPr>
            </w:pPr>
          </w:p>
          <w:p w:rsidR="00C639FF" w:rsidRPr="00224E9E" w:rsidRDefault="00C639FF" w:rsidP="00561BD4">
            <w:pPr>
              <w:autoSpaceDE w:val="0"/>
              <w:autoSpaceDN w:val="0"/>
              <w:ind w:left="660"/>
              <w:rPr>
                <w:rFonts w:ascii="Arial Narrow" w:hAnsi="Arial Narrow"/>
                <w:noProof/>
                <w:color w:val="000000" w:themeColor="text1"/>
                <w:sz w:val="18"/>
                <w:szCs w:val="18"/>
              </w:rPr>
            </w:pPr>
            <w:r w:rsidRPr="00224E9E">
              <w:rPr>
                <w:rFonts w:ascii="Arial Narrow" w:hAnsi="Arial Narrow"/>
                <w:noProof/>
                <w:color w:val="000000" w:themeColor="text1"/>
                <w:sz w:val="18"/>
                <w:szCs w:val="18"/>
              </w:rPr>
              <w:t>Monitors projects progress/scope/quality budget and duration control.</w:t>
            </w:r>
          </w:p>
          <w:p w:rsidR="00C639FF" w:rsidRPr="00224E9E" w:rsidRDefault="00C639FF" w:rsidP="00561BD4">
            <w:pPr>
              <w:autoSpaceDE w:val="0"/>
              <w:autoSpaceDN w:val="0"/>
              <w:ind w:left="660"/>
              <w:rPr>
                <w:rFonts w:ascii="Arial Narrow" w:hAnsi="Arial Narrow"/>
                <w:noProof/>
                <w:color w:val="000000" w:themeColor="text1"/>
                <w:sz w:val="18"/>
                <w:szCs w:val="18"/>
              </w:rPr>
            </w:pPr>
          </w:p>
          <w:p w:rsidR="00C639FF" w:rsidRPr="00E06631" w:rsidRDefault="00C639FF" w:rsidP="000D1C95">
            <w:pPr>
              <w:autoSpaceDE w:val="0"/>
              <w:autoSpaceDN w:val="0"/>
              <w:ind w:left="660"/>
              <w:rPr>
                <w:rFonts w:ascii="Arial Narrow" w:hAnsi="Arial Narrow"/>
                <w:color w:val="000000" w:themeColor="text1"/>
                <w:sz w:val="20"/>
                <w:szCs w:val="20"/>
              </w:rPr>
            </w:pPr>
            <w:r w:rsidRPr="00224E9E">
              <w:rPr>
                <w:rFonts w:ascii="Arial Narrow" w:hAnsi="Arial Narrow"/>
                <w:noProof/>
                <w:color w:val="000000" w:themeColor="text1"/>
                <w:sz w:val="18"/>
                <w:szCs w:val="18"/>
              </w:rPr>
              <w:t>Verifies received project reports.</w:t>
            </w:r>
          </w:p>
        </w:tc>
      </w:tr>
      <w:tr w:rsidR="00C639FF" w:rsidRPr="00E06631" w:rsidTr="005F56C9">
        <w:tc>
          <w:tcPr>
            <w:tcW w:w="3168" w:type="dxa"/>
          </w:tcPr>
          <w:p w:rsidR="00C639FF" w:rsidRPr="00E06631" w:rsidRDefault="00C639FF" w:rsidP="005F56C9">
            <w:pPr>
              <w:rPr>
                <w:rFonts w:ascii="Arial Narrow" w:hAnsi="Arial Narrow" w:cs="Arial"/>
                <w:color w:val="000000" w:themeColor="text1"/>
                <w:sz w:val="20"/>
                <w:szCs w:val="20"/>
              </w:rPr>
            </w:pPr>
            <w:r w:rsidRPr="00224E9E">
              <w:rPr>
                <w:rFonts w:ascii="Arial Narrow" w:hAnsi="Arial Narrow" w:cs="Arial"/>
                <w:noProof/>
                <w:color w:val="000000" w:themeColor="text1"/>
                <w:sz w:val="20"/>
                <w:szCs w:val="20"/>
              </w:rPr>
              <w:t>Administration</w:t>
            </w:r>
          </w:p>
        </w:tc>
        <w:tc>
          <w:tcPr>
            <w:tcW w:w="6120" w:type="dxa"/>
          </w:tcPr>
          <w:p w:rsidR="00C639FF" w:rsidRPr="00E06631" w:rsidRDefault="00C639FF" w:rsidP="005F56C9">
            <w:pPr>
              <w:autoSpaceDE w:val="0"/>
              <w:autoSpaceDN w:val="0"/>
              <w:ind w:left="357"/>
              <w:rPr>
                <w:rFonts w:ascii="Arial Narrow" w:hAnsi="Arial Narrow"/>
                <w:color w:val="000000" w:themeColor="text1"/>
                <w:sz w:val="20"/>
                <w:szCs w:val="20"/>
              </w:rPr>
            </w:pPr>
            <w:r w:rsidRPr="00224E9E">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C639FF" w:rsidRPr="00E06631" w:rsidRDefault="00C639FF" w:rsidP="000347AC">
            <w:pPr>
              <w:autoSpaceDE w:val="0"/>
              <w:autoSpaceDN w:val="0"/>
              <w:ind w:left="660"/>
              <w:rPr>
                <w:rFonts w:ascii="Arial Narrow" w:hAnsi="Arial Narrow"/>
                <w:color w:val="000000" w:themeColor="text1"/>
                <w:sz w:val="18"/>
                <w:szCs w:val="18"/>
              </w:rPr>
            </w:pPr>
          </w:p>
          <w:p w:rsidR="00C639FF" w:rsidRPr="00224E9E" w:rsidRDefault="00C639FF" w:rsidP="00561BD4">
            <w:pPr>
              <w:autoSpaceDE w:val="0"/>
              <w:autoSpaceDN w:val="0"/>
              <w:ind w:left="660"/>
              <w:rPr>
                <w:rFonts w:ascii="Arial Narrow" w:hAnsi="Arial Narrow"/>
                <w:noProof/>
                <w:color w:val="000000" w:themeColor="text1"/>
                <w:sz w:val="18"/>
                <w:szCs w:val="18"/>
              </w:rPr>
            </w:pPr>
            <w:r w:rsidRPr="00224E9E">
              <w:rPr>
                <w:rFonts w:ascii="Arial Narrow" w:hAnsi="Arial Narrow"/>
                <w:noProof/>
                <w:color w:val="000000" w:themeColor="text1"/>
                <w:sz w:val="18"/>
                <w:szCs w:val="18"/>
              </w:rPr>
              <w:t>Assists in the appointment of consultant and collates consultants details.</w:t>
            </w:r>
          </w:p>
          <w:p w:rsidR="00C639FF" w:rsidRPr="00224E9E" w:rsidRDefault="00C639FF" w:rsidP="00561BD4">
            <w:pPr>
              <w:autoSpaceDE w:val="0"/>
              <w:autoSpaceDN w:val="0"/>
              <w:ind w:left="660"/>
              <w:rPr>
                <w:rFonts w:ascii="Arial Narrow" w:hAnsi="Arial Narrow"/>
                <w:noProof/>
                <w:color w:val="000000" w:themeColor="text1"/>
                <w:sz w:val="18"/>
                <w:szCs w:val="18"/>
              </w:rPr>
            </w:pPr>
          </w:p>
          <w:p w:rsidR="00C639FF" w:rsidRPr="00224E9E" w:rsidRDefault="00C639FF" w:rsidP="00561BD4">
            <w:pPr>
              <w:autoSpaceDE w:val="0"/>
              <w:autoSpaceDN w:val="0"/>
              <w:ind w:left="660"/>
              <w:rPr>
                <w:rFonts w:ascii="Arial Narrow" w:hAnsi="Arial Narrow"/>
                <w:noProof/>
                <w:color w:val="000000" w:themeColor="text1"/>
                <w:sz w:val="18"/>
                <w:szCs w:val="18"/>
              </w:rPr>
            </w:pPr>
            <w:r w:rsidRPr="00224E9E">
              <w:rPr>
                <w:rFonts w:ascii="Arial Narrow" w:hAnsi="Arial Narrow"/>
                <w:noProof/>
                <w:color w:val="000000" w:themeColor="text1"/>
                <w:sz w:val="18"/>
                <w:szCs w:val="18"/>
              </w:rPr>
              <w:t>Ensures projects have all the necessary EIA approvals.</w:t>
            </w:r>
          </w:p>
          <w:p w:rsidR="00C639FF" w:rsidRPr="00224E9E" w:rsidRDefault="00C639FF" w:rsidP="00561BD4">
            <w:pPr>
              <w:autoSpaceDE w:val="0"/>
              <w:autoSpaceDN w:val="0"/>
              <w:ind w:left="660"/>
              <w:rPr>
                <w:rFonts w:ascii="Arial Narrow" w:hAnsi="Arial Narrow"/>
                <w:noProof/>
                <w:color w:val="000000" w:themeColor="text1"/>
                <w:sz w:val="18"/>
                <w:szCs w:val="18"/>
              </w:rPr>
            </w:pPr>
          </w:p>
          <w:p w:rsidR="00C639FF" w:rsidRPr="00224E9E" w:rsidRDefault="00C639FF" w:rsidP="00561BD4">
            <w:pPr>
              <w:autoSpaceDE w:val="0"/>
              <w:autoSpaceDN w:val="0"/>
              <w:ind w:left="660"/>
              <w:rPr>
                <w:rFonts w:ascii="Arial Narrow" w:hAnsi="Arial Narrow"/>
                <w:noProof/>
                <w:color w:val="000000" w:themeColor="text1"/>
                <w:sz w:val="18"/>
                <w:szCs w:val="18"/>
              </w:rPr>
            </w:pPr>
            <w:r w:rsidRPr="00224E9E">
              <w:rPr>
                <w:rFonts w:ascii="Arial Narrow" w:hAnsi="Arial Narrow"/>
                <w:noProof/>
                <w:color w:val="000000" w:themeColor="text1"/>
                <w:sz w:val="18"/>
                <w:szCs w:val="18"/>
              </w:rPr>
              <w:t>Ensures projects have enough insurance cover.</w:t>
            </w:r>
          </w:p>
          <w:p w:rsidR="00C639FF" w:rsidRPr="00224E9E" w:rsidRDefault="00C639FF" w:rsidP="00561BD4">
            <w:pPr>
              <w:autoSpaceDE w:val="0"/>
              <w:autoSpaceDN w:val="0"/>
              <w:ind w:left="660"/>
              <w:rPr>
                <w:rFonts w:ascii="Arial Narrow" w:hAnsi="Arial Narrow"/>
                <w:noProof/>
                <w:color w:val="000000" w:themeColor="text1"/>
                <w:sz w:val="18"/>
                <w:szCs w:val="18"/>
              </w:rPr>
            </w:pPr>
          </w:p>
          <w:p w:rsidR="00C639FF" w:rsidRPr="00224E9E" w:rsidRDefault="00C639FF" w:rsidP="00561BD4">
            <w:pPr>
              <w:autoSpaceDE w:val="0"/>
              <w:autoSpaceDN w:val="0"/>
              <w:ind w:left="660"/>
              <w:rPr>
                <w:rFonts w:ascii="Arial Narrow" w:hAnsi="Arial Narrow"/>
                <w:noProof/>
                <w:color w:val="000000" w:themeColor="text1"/>
                <w:sz w:val="18"/>
                <w:szCs w:val="18"/>
              </w:rPr>
            </w:pPr>
            <w:r w:rsidRPr="00224E9E">
              <w:rPr>
                <w:rFonts w:ascii="Arial Narrow" w:hAnsi="Arial Narrow"/>
                <w:noProof/>
                <w:color w:val="000000" w:themeColor="text1"/>
                <w:sz w:val="18"/>
                <w:szCs w:val="18"/>
              </w:rPr>
              <w:t>Ensures submission of As Built Drawings and O&amp;M manuals, on completion of a project.</w:t>
            </w:r>
          </w:p>
          <w:p w:rsidR="00C639FF" w:rsidRPr="00224E9E" w:rsidRDefault="00C639FF" w:rsidP="00561BD4">
            <w:pPr>
              <w:autoSpaceDE w:val="0"/>
              <w:autoSpaceDN w:val="0"/>
              <w:ind w:left="660"/>
              <w:rPr>
                <w:rFonts w:ascii="Arial Narrow" w:hAnsi="Arial Narrow"/>
                <w:noProof/>
                <w:color w:val="000000" w:themeColor="text1"/>
                <w:sz w:val="18"/>
                <w:szCs w:val="18"/>
              </w:rPr>
            </w:pPr>
          </w:p>
          <w:p w:rsidR="00C639FF" w:rsidRPr="00224E9E" w:rsidRDefault="00C639FF" w:rsidP="00561BD4">
            <w:pPr>
              <w:autoSpaceDE w:val="0"/>
              <w:autoSpaceDN w:val="0"/>
              <w:ind w:left="660"/>
              <w:rPr>
                <w:rFonts w:ascii="Arial Narrow" w:hAnsi="Arial Narrow"/>
                <w:noProof/>
                <w:color w:val="000000" w:themeColor="text1"/>
                <w:sz w:val="18"/>
                <w:szCs w:val="18"/>
              </w:rPr>
            </w:pPr>
            <w:r w:rsidRPr="00224E9E">
              <w:rPr>
                <w:rFonts w:ascii="Arial Narrow" w:hAnsi="Arial Narrow"/>
                <w:noProof/>
                <w:color w:val="000000" w:themeColor="text1"/>
                <w:sz w:val="18"/>
                <w:szCs w:val="18"/>
              </w:rPr>
              <w:t>Ensures physical completion report is completed and forwarded.</w:t>
            </w:r>
          </w:p>
          <w:p w:rsidR="00C639FF" w:rsidRPr="00224E9E" w:rsidRDefault="00C639FF" w:rsidP="00561BD4">
            <w:pPr>
              <w:autoSpaceDE w:val="0"/>
              <w:autoSpaceDN w:val="0"/>
              <w:ind w:left="660"/>
              <w:rPr>
                <w:rFonts w:ascii="Arial Narrow" w:hAnsi="Arial Narrow"/>
                <w:noProof/>
                <w:color w:val="000000" w:themeColor="text1"/>
                <w:sz w:val="18"/>
                <w:szCs w:val="18"/>
              </w:rPr>
            </w:pPr>
          </w:p>
          <w:p w:rsidR="00C639FF" w:rsidRPr="00E06631" w:rsidRDefault="00C639FF" w:rsidP="000D1C95">
            <w:pPr>
              <w:autoSpaceDE w:val="0"/>
              <w:autoSpaceDN w:val="0"/>
              <w:ind w:left="660"/>
              <w:rPr>
                <w:rFonts w:ascii="Arial Narrow" w:hAnsi="Arial Narrow"/>
                <w:color w:val="000000" w:themeColor="text1"/>
                <w:sz w:val="20"/>
                <w:szCs w:val="20"/>
              </w:rPr>
            </w:pPr>
            <w:r w:rsidRPr="00224E9E">
              <w:rPr>
                <w:rFonts w:ascii="Arial Narrow" w:hAnsi="Arial Narrow"/>
                <w:noProof/>
                <w:color w:val="000000" w:themeColor="text1"/>
                <w:sz w:val="18"/>
                <w:szCs w:val="18"/>
              </w:rPr>
              <w:t>Ensures minutes and agenda are compiled and distributed.</w:t>
            </w:r>
          </w:p>
        </w:tc>
      </w:tr>
      <w:tr w:rsidR="00C639FF" w:rsidRPr="00E06631" w:rsidTr="00DE2AF8">
        <w:tc>
          <w:tcPr>
            <w:tcW w:w="3168" w:type="dxa"/>
          </w:tcPr>
          <w:p w:rsidR="00C639FF" w:rsidRPr="00E06631" w:rsidRDefault="00C639FF" w:rsidP="00DE2AF8">
            <w:pPr>
              <w:rPr>
                <w:rFonts w:ascii="Arial Narrow" w:hAnsi="Arial Narrow" w:cs="Arial"/>
                <w:color w:val="000000" w:themeColor="text1"/>
                <w:sz w:val="20"/>
                <w:szCs w:val="20"/>
              </w:rPr>
            </w:pPr>
            <w:r w:rsidRPr="00224E9E">
              <w:rPr>
                <w:rFonts w:ascii="Arial Narrow" w:hAnsi="Arial Narrow" w:cs="Arial"/>
                <w:noProof/>
                <w:color w:val="000000" w:themeColor="text1"/>
                <w:sz w:val="20"/>
                <w:szCs w:val="20"/>
              </w:rPr>
              <w:t>Financial</w:t>
            </w:r>
          </w:p>
        </w:tc>
        <w:tc>
          <w:tcPr>
            <w:tcW w:w="6120" w:type="dxa"/>
          </w:tcPr>
          <w:p w:rsidR="00C639FF" w:rsidRPr="00E06631" w:rsidRDefault="00C639FF" w:rsidP="00DE2AF8">
            <w:pPr>
              <w:autoSpaceDE w:val="0"/>
              <w:autoSpaceDN w:val="0"/>
              <w:ind w:left="357"/>
              <w:rPr>
                <w:rFonts w:ascii="Arial Narrow" w:hAnsi="Arial Narrow"/>
                <w:color w:val="000000" w:themeColor="text1"/>
                <w:sz w:val="20"/>
                <w:szCs w:val="20"/>
              </w:rPr>
            </w:pPr>
            <w:r w:rsidRPr="00224E9E">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C639FF" w:rsidRPr="00E06631" w:rsidRDefault="00C639FF" w:rsidP="00DE2AF8">
            <w:pPr>
              <w:autoSpaceDE w:val="0"/>
              <w:autoSpaceDN w:val="0"/>
              <w:ind w:left="357"/>
              <w:rPr>
                <w:rFonts w:ascii="Arial Narrow" w:hAnsi="Arial Narrow"/>
                <w:color w:val="000000" w:themeColor="text1"/>
                <w:sz w:val="20"/>
                <w:szCs w:val="20"/>
              </w:rPr>
            </w:pPr>
          </w:p>
          <w:p w:rsidR="00C639FF" w:rsidRPr="00224E9E" w:rsidRDefault="00C639FF" w:rsidP="00561BD4">
            <w:pPr>
              <w:autoSpaceDE w:val="0"/>
              <w:autoSpaceDN w:val="0"/>
              <w:ind w:left="660"/>
              <w:rPr>
                <w:rFonts w:ascii="Arial Narrow" w:hAnsi="Arial Narrow"/>
                <w:noProof/>
                <w:color w:val="000000" w:themeColor="text1"/>
                <w:sz w:val="18"/>
                <w:szCs w:val="18"/>
              </w:rPr>
            </w:pPr>
            <w:r w:rsidRPr="00224E9E">
              <w:rPr>
                <w:rFonts w:ascii="Arial Narrow" w:hAnsi="Arial Narrow"/>
                <w:noProof/>
                <w:color w:val="000000" w:themeColor="text1"/>
                <w:sz w:val="18"/>
                <w:szCs w:val="18"/>
              </w:rPr>
              <w:t>Verifies payment certificates submitted by consultants and contractors, checks that work completed agrees with certificate quantities, verifies construction standards have been met, verifies materiais on site, verifies calculations.</w:t>
            </w:r>
          </w:p>
          <w:p w:rsidR="00C639FF" w:rsidRPr="00224E9E" w:rsidRDefault="00C639FF" w:rsidP="00561BD4">
            <w:pPr>
              <w:autoSpaceDE w:val="0"/>
              <w:autoSpaceDN w:val="0"/>
              <w:ind w:left="660"/>
              <w:rPr>
                <w:rFonts w:ascii="Arial Narrow" w:hAnsi="Arial Narrow"/>
                <w:noProof/>
                <w:color w:val="000000" w:themeColor="text1"/>
                <w:sz w:val="18"/>
                <w:szCs w:val="18"/>
              </w:rPr>
            </w:pPr>
          </w:p>
          <w:p w:rsidR="00C639FF" w:rsidRPr="00E06631" w:rsidRDefault="00C639FF" w:rsidP="000D1C95">
            <w:pPr>
              <w:autoSpaceDE w:val="0"/>
              <w:autoSpaceDN w:val="0"/>
              <w:ind w:left="660"/>
              <w:rPr>
                <w:rFonts w:ascii="Arial Narrow" w:hAnsi="Arial Narrow"/>
                <w:color w:val="000000" w:themeColor="text1"/>
                <w:sz w:val="20"/>
                <w:szCs w:val="20"/>
              </w:rPr>
            </w:pPr>
            <w:r w:rsidRPr="00224E9E">
              <w:rPr>
                <w:rFonts w:ascii="Arial Narrow" w:hAnsi="Arial Narrow"/>
                <w:noProof/>
                <w:color w:val="000000" w:themeColor="text1"/>
                <w:sz w:val="18"/>
                <w:szCs w:val="18"/>
              </w:rPr>
              <w:t>Prepares payment voucher, verifies contract conditions, tender amount, variation orders, retention and VAT calculations.</w:t>
            </w:r>
          </w:p>
        </w:tc>
      </w:tr>
    </w:tbl>
    <w:p w:rsidR="00C639FF" w:rsidRPr="00E06631" w:rsidRDefault="00C639FF" w:rsidP="00B453E0">
      <w:pPr>
        <w:rPr>
          <w:rFonts w:ascii="Arial" w:hAnsi="Arial" w:cs="Arial"/>
          <w:color w:val="000000" w:themeColor="text1"/>
          <w:sz w:val="22"/>
          <w:szCs w:val="22"/>
          <w:lang w:val="en-GB"/>
        </w:rPr>
      </w:pPr>
    </w:p>
    <w:p w:rsidR="00C639FF" w:rsidRPr="00E06631" w:rsidRDefault="00C639FF"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C639FF" w:rsidRPr="00E06631">
        <w:trPr>
          <w:tblHeader/>
        </w:trPr>
        <w:tc>
          <w:tcPr>
            <w:tcW w:w="3139" w:type="dxa"/>
            <w:tcBorders>
              <w:bottom w:val="single" w:sz="4" w:space="0" w:color="auto"/>
            </w:tcBorders>
            <w:shd w:val="clear" w:color="auto" w:fill="E0E0E0"/>
          </w:tcPr>
          <w:p w:rsidR="00C639FF" w:rsidRPr="00E06631" w:rsidRDefault="00C639F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C639FF" w:rsidRPr="00E06631" w:rsidRDefault="00C639F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639FF" w:rsidRPr="00E06631" w:rsidTr="005F56C9">
        <w:tc>
          <w:tcPr>
            <w:tcW w:w="3168" w:type="dxa"/>
            <w:gridSpan w:val="2"/>
          </w:tcPr>
          <w:p w:rsidR="00C639FF" w:rsidRPr="00E06631" w:rsidRDefault="00C639FF" w:rsidP="005F56C9">
            <w:pPr>
              <w:rPr>
                <w:rFonts w:ascii="Arial Narrow" w:hAnsi="Arial Narrow" w:cs="Arial"/>
                <w:color w:val="000000" w:themeColor="text1"/>
                <w:sz w:val="20"/>
                <w:szCs w:val="20"/>
              </w:rPr>
            </w:pPr>
            <w:r w:rsidRPr="00224E9E">
              <w:rPr>
                <w:rFonts w:ascii="Arial Narrow" w:hAnsi="Arial Narrow" w:cs="Arial"/>
                <w:noProof/>
                <w:color w:val="000000" w:themeColor="text1"/>
                <w:sz w:val="20"/>
                <w:szCs w:val="20"/>
              </w:rPr>
              <w:t>Communication</w:t>
            </w:r>
          </w:p>
        </w:tc>
        <w:tc>
          <w:tcPr>
            <w:tcW w:w="6120" w:type="dxa"/>
          </w:tcPr>
          <w:p w:rsidR="00C639FF" w:rsidRPr="00E06631" w:rsidRDefault="00C639FF" w:rsidP="005F56C9">
            <w:pPr>
              <w:autoSpaceDE w:val="0"/>
              <w:autoSpaceDN w:val="0"/>
              <w:ind w:left="357"/>
              <w:rPr>
                <w:rFonts w:ascii="Arial Narrow" w:hAnsi="Arial Narrow"/>
                <w:color w:val="000000" w:themeColor="text1"/>
                <w:sz w:val="20"/>
                <w:szCs w:val="20"/>
              </w:rPr>
            </w:pPr>
            <w:r w:rsidRPr="00224E9E">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C639FF" w:rsidRPr="00E06631" w:rsidRDefault="00C639FF" w:rsidP="005F56C9">
            <w:pPr>
              <w:autoSpaceDE w:val="0"/>
              <w:autoSpaceDN w:val="0"/>
              <w:ind w:left="357"/>
              <w:rPr>
                <w:rFonts w:ascii="Arial Narrow" w:hAnsi="Arial Narrow"/>
                <w:color w:val="000000" w:themeColor="text1"/>
                <w:sz w:val="20"/>
                <w:szCs w:val="20"/>
              </w:rPr>
            </w:pPr>
          </w:p>
          <w:p w:rsidR="00C639FF" w:rsidRPr="00224E9E" w:rsidRDefault="00C639FF" w:rsidP="00561BD4">
            <w:pPr>
              <w:autoSpaceDE w:val="0"/>
              <w:autoSpaceDN w:val="0"/>
              <w:ind w:left="660"/>
              <w:rPr>
                <w:rFonts w:ascii="Arial Narrow" w:hAnsi="Arial Narrow"/>
                <w:noProof/>
                <w:color w:val="000000" w:themeColor="text1"/>
                <w:sz w:val="18"/>
                <w:szCs w:val="18"/>
              </w:rPr>
            </w:pPr>
            <w:r w:rsidRPr="00224E9E">
              <w:rPr>
                <w:rFonts w:ascii="Arial Narrow" w:hAnsi="Arial Narrow"/>
                <w:noProof/>
                <w:color w:val="000000" w:themeColor="text1"/>
                <w:sz w:val="18"/>
                <w:szCs w:val="18"/>
              </w:rPr>
              <w:t>Structures written documents in a logical framework, captures complex issues clearly and concisely, conveys alternative view points.</w:t>
            </w:r>
          </w:p>
          <w:p w:rsidR="00C639FF" w:rsidRPr="00224E9E" w:rsidRDefault="00C639FF" w:rsidP="00561BD4">
            <w:pPr>
              <w:autoSpaceDE w:val="0"/>
              <w:autoSpaceDN w:val="0"/>
              <w:ind w:left="660"/>
              <w:rPr>
                <w:rFonts w:ascii="Arial Narrow" w:hAnsi="Arial Narrow"/>
                <w:noProof/>
                <w:color w:val="000000" w:themeColor="text1"/>
                <w:sz w:val="18"/>
                <w:szCs w:val="18"/>
              </w:rPr>
            </w:pPr>
          </w:p>
          <w:p w:rsidR="00C639FF" w:rsidRPr="00224E9E" w:rsidRDefault="00C639FF" w:rsidP="00561BD4">
            <w:pPr>
              <w:autoSpaceDE w:val="0"/>
              <w:autoSpaceDN w:val="0"/>
              <w:ind w:left="660"/>
              <w:rPr>
                <w:rFonts w:ascii="Arial Narrow" w:hAnsi="Arial Narrow"/>
                <w:noProof/>
                <w:color w:val="000000" w:themeColor="text1"/>
                <w:sz w:val="18"/>
                <w:szCs w:val="18"/>
              </w:rPr>
            </w:pPr>
            <w:r w:rsidRPr="00224E9E">
              <w:rPr>
                <w:rFonts w:ascii="Arial Narrow" w:hAnsi="Arial Narrow"/>
                <w:noProof/>
                <w:color w:val="000000" w:themeColor="text1"/>
                <w:sz w:val="18"/>
                <w:szCs w:val="18"/>
              </w:rPr>
              <w:tab/>
              <w:t>Responds to questions with accurate and complete answers.</w:t>
            </w:r>
          </w:p>
          <w:p w:rsidR="00C639FF" w:rsidRPr="00224E9E" w:rsidRDefault="00C639FF" w:rsidP="00561BD4">
            <w:pPr>
              <w:autoSpaceDE w:val="0"/>
              <w:autoSpaceDN w:val="0"/>
              <w:ind w:left="660"/>
              <w:rPr>
                <w:rFonts w:ascii="Arial Narrow" w:hAnsi="Arial Narrow"/>
                <w:noProof/>
                <w:color w:val="000000" w:themeColor="text1"/>
                <w:sz w:val="18"/>
                <w:szCs w:val="18"/>
              </w:rPr>
            </w:pPr>
          </w:p>
          <w:p w:rsidR="00C639FF" w:rsidRPr="00E06631" w:rsidRDefault="00C639FF" w:rsidP="000D1C95">
            <w:pPr>
              <w:autoSpaceDE w:val="0"/>
              <w:autoSpaceDN w:val="0"/>
              <w:ind w:left="660"/>
              <w:rPr>
                <w:rFonts w:ascii="Arial Narrow" w:hAnsi="Arial Narrow"/>
                <w:color w:val="000000" w:themeColor="text1"/>
                <w:sz w:val="20"/>
                <w:szCs w:val="20"/>
              </w:rPr>
            </w:pPr>
            <w:r w:rsidRPr="00224E9E">
              <w:rPr>
                <w:rFonts w:ascii="Arial Narrow" w:hAnsi="Arial Narrow"/>
                <w:noProof/>
                <w:color w:val="000000" w:themeColor="text1"/>
                <w:sz w:val="18"/>
                <w:szCs w:val="18"/>
              </w:rPr>
              <w:tab/>
              <w:t>Communicates effectively with people at all levels.</w:t>
            </w:r>
          </w:p>
        </w:tc>
      </w:tr>
      <w:tr w:rsidR="00C639FF" w:rsidRPr="00E06631" w:rsidTr="005F56C9">
        <w:tc>
          <w:tcPr>
            <w:tcW w:w="3168" w:type="dxa"/>
            <w:gridSpan w:val="2"/>
          </w:tcPr>
          <w:p w:rsidR="00C639FF" w:rsidRPr="00E06631" w:rsidRDefault="00C639FF" w:rsidP="005F56C9">
            <w:pPr>
              <w:rPr>
                <w:rFonts w:ascii="Arial Narrow" w:hAnsi="Arial Narrow" w:cs="Arial"/>
                <w:color w:val="000000" w:themeColor="text1"/>
                <w:sz w:val="20"/>
                <w:szCs w:val="20"/>
              </w:rPr>
            </w:pPr>
            <w:r w:rsidRPr="00224E9E">
              <w:rPr>
                <w:rFonts w:ascii="Arial Narrow" w:hAnsi="Arial Narrow" w:cs="Arial"/>
                <w:noProof/>
                <w:color w:val="000000" w:themeColor="text1"/>
                <w:sz w:val="20"/>
                <w:szCs w:val="20"/>
              </w:rPr>
              <w:t>Self Management</w:t>
            </w:r>
          </w:p>
        </w:tc>
        <w:tc>
          <w:tcPr>
            <w:tcW w:w="6120" w:type="dxa"/>
          </w:tcPr>
          <w:p w:rsidR="00C639FF" w:rsidRPr="00E06631" w:rsidRDefault="00C639FF" w:rsidP="005F56C9">
            <w:pPr>
              <w:autoSpaceDE w:val="0"/>
              <w:autoSpaceDN w:val="0"/>
              <w:ind w:left="357"/>
              <w:rPr>
                <w:rFonts w:ascii="Arial Narrow" w:hAnsi="Arial Narrow"/>
                <w:color w:val="000000" w:themeColor="text1"/>
                <w:sz w:val="20"/>
                <w:szCs w:val="20"/>
              </w:rPr>
            </w:pPr>
            <w:r w:rsidRPr="00224E9E">
              <w:rPr>
                <w:rFonts w:ascii="Arial Narrow" w:hAnsi="Arial Narrow"/>
                <w:noProof/>
                <w:color w:val="000000" w:themeColor="text1"/>
                <w:sz w:val="20"/>
                <w:szCs w:val="20"/>
              </w:rPr>
              <w:t>Manages own time, priorities, emotions and behaviours in order to achieve personal and work goals.</w:t>
            </w:r>
          </w:p>
          <w:p w:rsidR="00C639FF" w:rsidRPr="00E06631" w:rsidRDefault="00C639FF" w:rsidP="00C639FF">
            <w:pPr>
              <w:autoSpaceDE w:val="0"/>
              <w:autoSpaceDN w:val="0"/>
              <w:ind w:left="357"/>
              <w:rPr>
                <w:rFonts w:ascii="Arial Narrow" w:hAnsi="Arial Narrow"/>
                <w:color w:val="000000" w:themeColor="text1"/>
                <w:sz w:val="20"/>
                <w:szCs w:val="20"/>
              </w:rPr>
            </w:pPr>
          </w:p>
        </w:tc>
      </w:tr>
      <w:tr w:rsidR="00C639FF" w:rsidRPr="00E06631" w:rsidTr="005F56C9">
        <w:tc>
          <w:tcPr>
            <w:tcW w:w="3168" w:type="dxa"/>
            <w:gridSpan w:val="2"/>
          </w:tcPr>
          <w:p w:rsidR="00C639FF" w:rsidRPr="00E06631" w:rsidRDefault="00C639FF" w:rsidP="005F56C9">
            <w:pPr>
              <w:rPr>
                <w:rFonts w:ascii="Arial Narrow" w:hAnsi="Arial Narrow" w:cs="Arial"/>
                <w:color w:val="000000" w:themeColor="text1"/>
                <w:sz w:val="20"/>
                <w:szCs w:val="20"/>
              </w:rPr>
            </w:pPr>
            <w:r w:rsidRPr="00224E9E">
              <w:rPr>
                <w:rFonts w:ascii="Arial Narrow" w:hAnsi="Arial Narrow" w:cs="Arial"/>
                <w:noProof/>
                <w:color w:val="000000" w:themeColor="text1"/>
                <w:sz w:val="20"/>
                <w:szCs w:val="20"/>
              </w:rPr>
              <w:t>Honesty and Integrity</w:t>
            </w:r>
          </w:p>
        </w:tc>
        <w:tc>
          <w:tcPr>
            <w:tcW w:w="6120" w:type="dxa"/>
          </w:tcPr>
          <w:p w:rsidR="00C639FF" w:rsidRPr="00E06631" w:rsidRDefault="00C639FF" w:rsidP="005F56C9">
            <w:pPr>
              <w:autoSpaceDE w:val="0"/>
              <w:autoSpaceDN w:val="0"/>
              <w:ind w:left="357"/>
              <w:rPr>
                <w:rFonts w:ascii="Arial Narrow" w:hAnsi="Arial Narrow"/>
                <w:color w:val="000000" w:themeColor="text1"/>
                <w:sz w:val="20"/>
                <w:szCs w:val="20"/>
              </w:rPr>
            </w:pPr>
            <w:r w:rsidRPr="00224E9E">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C639FF" w:rsidRPr="00E06631" w:rsidRDefault="00C639FF" w:rsidP="00C639FF">
            <w:pPr>
              <w:autoSpaceDE w:val="0"/>
              <w:autoSpaceDN w:val="0"/>
              <w:ind w:left="357"/>
              <w:rPr>
                <w:rFonts w:ascii="Arial Narrow" w:hAnsi="Arial Narrow"/>
                <w:color w:val="000000" w:themeColor="text1"/>
                <w:sz w:val="20"/>
                <w:szCs w:val="20"/>
              </w:rPr>
            </w:pPr>
          </w:p>
        </w:tc>
      </w:tr>
      <w:tr w:rsidR="00C639FF" w:rsidRPr="00E06631" w:rsidTr="005F56C9">
        <w:tc>
          <w:tcPr>
            <w:tcW w:w="3168" w:type="dxa"/>
            <w:gridSpan w:val="2"/>
          </w:tcPr>
          <w:p w:rsidR="00C639FF" w:rsidRPr="00E06631" w:rsidRDefault="00C639FF" w:rsidP="005F56C9">
            <w:pPr>
              <w:rPr>
                <w:rFonts w:ascii="Arial Narrow" w:hAnsi="Arial Narrow" w:cs="Arial"/>
                <w:color w:val="000000" w:themeColor="text1"/>
                <w:sz w:val="20"/>
                <w:szCs w:val="20"/>
              </w:rPr>
            </w:pPr>
            <w:r w:rsidRPr="00224E9E">
              <w:rPr>
                <w:rFonts w:ascii="Arial Narrow" w:hAnsi="Arial Narrow" w:cs="Arial"/>
                <w:noProof/>
                <w:color w:val="000000" w:themeColor="text1"/>
                <w:sz w:val="20"/>
                <w:szCs w:val="20"/>
              </w:rPr>
              <w:t>Resilience</w:t>
            </w:r>
          </w:p>
        </w:tc>
        <w:tc>
          <w:tcPr>
            <w:tcW w:w="6120" w:type="dxa"/>
          </w:tcPr>
          <w:p w:rsidR="00C639FF" w:rsidRPr="00E06631" w:rsidRDefault="00C639FF" w:rsidP="005F56C9">
            <w:pPr>
              <w:autoSpaceDE w:val="0"/>
              <w:autoSpaceDN w:val="0"/>
              <w:ind w:left="357"/>
              <w:rPr>
                <w:rFonts w:ascii="Arial Narrow" w:hAnsi="Arial Narrow"/>
                <w:color w:val="000000" w:themeColor="text1"/>
                <w:sz w:val="20"/>
                <w:szCs w:val="20"/>
              </w:rPr>
            </w:pPr>
            <w:r w:rsidRPr="00224E9E">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C639FF" w:rsidRPr="00E06631" w:rsidRDefault="00C639FF" w:rsidP="00C639FF">
            <w:pPr>
              <w:autoSpaceDE w:val="0"/>
              <w:autoSpaceDN w:val="0"/>
              <w:ind w:left="357"/>
              <w:rPr>
                <w:rFonts w:ascii="Arial Narrow" w:hAnsi="Arial Narrow"/>
                <w:color w:val="000000" w:themeColor="text1"/>
                <w:sz w:val="20"/>
                <w:szCs w:val="20"/>
              </w:rPr>
            </w:pPr>
          </w:p>
        </w:tc>
      </w:tr>
      <w:tr w:rsidR="00C639FF" w:rsidRPr="00E06631" w:rsidTr="005F56C9">
        <w:tc>
          <w:tcPr>
            <w:tcW w:w="3168" w:type="dxa"/>
            <w:gridSpan w:val="2"/>
          </w:tcPr>
          <w:p w:rsidR="00C639FF" w:rsidRPr="00E06631" w:rsidRDefault="00C639FF" w:rsidP="005F56C9">
            <w:pPr>
              <w:rPr>
                <w:rFonts w:ascii="Arial Narrow" w:hAnsi="Arial Narrow" w:cs="Arial"/>
                <w:color w:val="000000" w:themeColor="text1"/>
                <w:sz w:val="20"/>
                <w:szCs w:val="20"/>
              </w:rPr>
            </w:pPr>
            <w:r w:rsidRPr="00224E9E">
              <w:rPr>
                <w:rFonts w:ascii="Arial Narrow" w:hAnsi="Arial Narrow" w:cs="Arial"/>
                <w:noProof/>
                <w:color w:val="000000" w:themeColor="text1"/>
                <w:sz w:val="20"/>
                <w:szCs w:val="20"/>
              </w:rPr>
              <w:t>Self Development</w:t>
            </w:r>
          </w:p>
        </w:tc>
        <w:tc>
          <w:tcPr>
            <w:tcW w:w="6120" w:type="dxa"/>
          </w:tcPr>
          <w:p w:rsidR="00C639FF" w:rsidRPr="00E06631" w:rsidRDefault="00C639FF" w:rsidP="005F56C9">
            <w:pPr>
              <w:autoSpaceDE w:val="0"/>
              <w:autoSpaceDN w:val="0"/>
              <w:ind w:left="357"/>
              <w:rPr>
                <w:rFonts w:ascii="Arial Narrow" w:hAnsi="Arial Narrow"/>
                <w:color w:val="000000" w:themeColor="text1"/>
                <w:sz w:val="20"/>
                <w:szCs w:val="20"/>
              </w:rPr>
            </w:pPr>
            <w:r w:rsidRPr="00224E9E">
              <w:rPr>
                <w:rFonts w:ascii="Arial Narrow" w:hAnsi="Arial Narrow"/>
                <w:noProof/>
                <w:color w:val="000000" w:themeColor="text1"/>
                <w:sz w:val="20"/>
                <w:szCs w:val="20"/>
              </w:rPr>
              <w:t>Demonstrates commitment to assess and actively work towards improving and developing own knowledge, experience and competency.</w:t>
            </w:r>
          </w:p>
          <w:p w:rsidR="00C639FF" w:rsidRPr="00E06631" w:rsidRDefault="00C639FF" w:rsidP="00C639FF">
            <w:pPr>
              <w:autoSpaceDE w:val="0"/>
              <w:autoSpaceDN w:val="0"/>
              <w:ind w:left="357"/>
              <w:rPr>
                <w:rFonts w:ascii="Arial Narrow" w:hAnsi="Arial Narrow"/>
                <w:color w:val="000000" w:themeColor="text1"/>
                <w:sz w:val="20"/>
                <w:szCs w:val="20"/>
              </w:rPr>
            </w:pPr>
          </w:p>
        </w:tc>
      </w:tr>
      <w:tr w:rsidR="00C639FF" w:rsidRPr="00E06631" w:rsidTr="005F56C9">
        <w:tc>
          <w:tcPr>
            <w:tcW w:w="3168" w:type="dxa"/>
            <w:gridSpan w:val="2"/>
          </w:tcPr>
          <w:p w:rsidR="00C639FF" w:rsidRPr="00E06631" w:rsidRDefault="00C639FF" w:rsidP="005F56C9">
            <w:pPr>
              <w:rPr>
                <w:rFonts w:ascii="Arial Narrow" w:hAnsi="Arial Narrow" w:cs="Arial"/>
                <w:color w:val="000000" w:themeColor="text1"/>
                <w:sz w:val="20"/>
                <w:szCs w:val="20"/>
              </w:rPr>
            </w:pPr>
            <w:r w:rsidRPr="00224E9E">
              <w:rPr>
                <w:rFonts w:ascii="Arial Narrow" w:hAnsi="Arial Narrow" w:cs="Arial"/>
                <w:noProof/>
                <w:color w:val="000000" w:themeColor="text1"/>
                <w:sz w:val="20"/>
                <w:szCs w:val="20"/>
              </w:rPr>
              <w:t>Ethical Conduct</w:t>
            </w:r>
          </w:p>
        </w:tc>
        <w:tc>
          <w:tcPr>
            <w:tcW w:w="6120" w:type="dxa"/>
          </w:tcPr>
          <w:p w:rsidR="00C639FF" w:rsidRPr="00E06631" w:rsidRDefault="00C639FF" w:rsidP="005F56C9">
            <w:pPr>
              <w:autoSpaceDE w:val="0"/>
              <w:autoSpaceDN w:val="0"/>
              <w:ind w:left="357"/>
              <w:rPr>
                <w:rFonts w:ascii="Arial Narrow" w:hAnsi="Arial Narrow"/>
                <w:color w:val="000000" w:themeColor="text1"/>
                <w:sz w:val="20"/>
                <w:szCs w:val="20"/>
              </w:rPr>
            </w:pPr>
            <w:r w:rsidRPr="00224E9E">
              <w:rPr>
                <w:rFonts w:ascii="Arial Narrow" w:hAnsi="Arial Narrow"/>
                <w:noProof/>
                <w:color w:val="000000" w:themeColor="text1"/>
                <w:sz w:val="20"/>
                <w:szCs w:val="20"/>
              </w:rPr>
              <w:t>Demonstrates commitment to be accountable for roles and responsibilities and to adhere to the highest standards of ethics and moral conduct in actions and behaviour.</w:t>
            </w:r>
          </w:p>
          <w:p w:rsidR="00C639FF" w:rsidRPr="00E06631" w:rsidRDefault="00C639FF" w:rsidP="00C639FF">
            <w:pPr>
              <w:autoSpaceDE w:val="0"/>
              <w:autoSpaceDN w:val="0"/>
              <w:ind w:left="357"/>
              <w:rPr>
                <w:rFonts w:ascii="Arial Narrow" w:hAnsi="Arial Narrow"/>
                <w:color w:val="000000" w:themeColor="text1"/>
                <w:sz w:val="20"/>
                <w:szCs w:val="20"/>
              </w:rPr>
            </w:pPr>
          </w:p>
        </w:tc>
      </w:tr>
    </w:tbl>
    <w:p w:rsidR="00C639FF" w:rsidRPr="00E06631" w:rsidRDefault="00C639FF" w:rsidP="00B453E0">
      <w:pPr>
        <w:rPr>
          <w:rFonts w:ascii="Arial" w:hAnsi="Arial" w:cs="Arial"/>
          <w:b/>
          <w:color w:val="000000" w:themeColor="text1"/>
        </w:rPr>
      </w:pPr>
    </w:p>
    <w:p w:rsidR="00C639FF" w:rsidRPr="00E06631" w:rsidRDefault="00C639FF"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C639FF" w:rsidRDefault="00C639FF" w:rsidP="005C0A1A">
      <w:pPr>
        <w:rPr>
          <w:rFonts w:ascii="Arial" w:hAnsi="Arial" w:cs="Arial"/>
          <w:b/>
          <w:color w:val="000000" w:themeColor="text1"/>
          <w:sz w:val="22"/>
          <w:szCs w:val="22"/>
        </w:rPr>
      </w:pPr>
    </w:p>
    <w:p w:rsidR="00C639FF" w:rsidRPr="00224E9E" w:rsidRDefault="00C639FF">
      <w:pPr>
        <w:rPr>
          <w:rFonts w:ascii="Arial" w:hAnsi="Arial" w:cs="Arial"/>
          <w:b/>
          <w:noProof/>
          <w:color w:val="000000" w:themeColor="text1"/>
          <w:sz w:val="22"/>
          <w:szCs w:val="22"/>
        </w:rPr>
      </w:pPr>
      <w:r w:rsidRPr="00224E9E">
        <w:rPr>
          <w:rFonts w:ascii="Arial" w:hAnsi="Arial" w:cs="Arial"/>
          <w:b/>
          <w:noProof/>
          <w:color w:val="000000" w:themeColor="text1"/>
          <w:sz w:val="22"/>
          <w:szCs w:val="22"/>
        </w:rPr>
        <w:t>National Water Act,1998 (Act 36 of 19981 as amended by Act 45 of 1999</w:t>
      </w:r>
    </w:p>
    <w:p w:rsidR="00C639FF" w:rsidRPr="00224E9E" w:rsidRDefault="00C639FF">
      <w:pPr>
        <w:rPr>
          <w:rFonts w:ascii="Arial" w:hAnsi="Arial" w:cs="Arial"/>
          <w:b/>
          <w:noProof/>
          <w:color w:val="000000" w:themeColor="text1"/>
          <w:sz w:val="22"/>
          <w:szCs w:val="22"/>
        </w:rPr>
      </w:pPr>
    </w:p>
    <w:p w:rsidR="00C639FF" w:rsidRPr="00224E9E" w:rsidRDefault="00C639FF">
      <w:pPr>
        <w:rPr>
          <w:rFonts w:ascii="Arial" w:hAnsi="Arial" w:cs="Arial"/>
          <w:b/>
          <w:noProof/>
          <w:color w:val="000000" w:themeColor="text1"/>
          <w:sz w:val="22"/>
          <w:szCs w:val="22"/>
        </w:rPr>
      </w:pPr>
      <w:r w:rsidRPr="00224E9E">
        <w:rPr>
          <w:rFonts w:ascii="Arial" w:hAnsi="Arial" w:cs="Arial"/>
          <w:b/>
          <w:noProof/>
          <w:color w:val="000000" w:themeColor="text1"/>
          <w:sz w:val="22"/>
          <w:szCs w:val="22"/>
        </w:rPr>
        <w:t>Strategic Framework For WS approved by Cabinet in 2003</w:t>
      </w:r>
    </w:p>
    <w:p w:rsidR="00C639FF" w:rsidRPr="00224E9E" w:rsidRDefault="00C639FF">
      <w:pPr>
        <w:rPr>
          <w:rFonts w:ascii="Arial" w:hAnsi="Arial" w:cs="Arial"/>
          <w:b/>
          <w:noProof/>
          <w:color w:val="000000" w:themeColor="text1"/>
          <w:sz w:val="22"/>
          <w:szCs w:val="22"/>
        </w:rPr>
      </w:pPr>
    </w:p>
    <w:p w:rsidR="00C639FF" w:rsidRPr="00224E9E" w:rsidRDefault="00C639FF">
      <w:pPr>
        <w:rPr>
          <w:rFonts w:ascii="Arial" w:hAnsi="Arial" w:cs="Arial"/>
          <w:b/>
          <w:noProof/>
          <w:color w:val="000000" w:themeColor="text1"/>
          <w:sz w:val="22"/>
          <w:szCs w:val="22"/>
        </w:rPr>
      </w:pPr>
      <w:r w:rsidRPr="00224E9E">
        <w:rPr>
          <w:rFonts w:ascii="Arial" w:hAnsi="Arial" w:cs="Arial"/>
          <w:b/>
          <w:noProof/>
          <w:color w:val="000000" w:themeColor="text1"/>
          <w:sz w:val="22"/>
          <w:szCs w:val="22"/>
        </w:rPr>
        <w:t>Water Services Act,1997 (Act 108 of 1997), as amended by Act 30 of2004</w:t>
      </w:r>
    </w:p>
    <w:p w:rsidR="00C639FF" w:rsidRPr="00224E9E" w:rsidRDefault="00C639FF">
      <w:pPr>
        <w:rPr>
          <w:rFonts w:ascii="Arial" w:hAnsi="Arial" w:cs="Arial"/>
          <w:b/>
          <w:noProof/>
          <w:color w:val="000000" w:themeColor="text1"/>
          <w:sz w:val="22"/>
          <w:szCs w:val="22"/>
        </w:rPr>
      </w:pPr>
    </w:p>
    <w:p w:rsidR="00C639FF" w:rsidRPr="00224E9E" w:rsidRDefault="00C639FF">
      <w:pPr>
        <w:rPr>
          <w:rFonts w:ascii="Arial" w:hAnsi="Arial" w:cs="Arial"/>
          <w:b/>
          <w:noProof/>
          <w:color w:val="000000" w:themeColor="text1"/>
          <w:sz w:val="22"/>
          <w:szCs w:val="22"/>
        </w:rPr>
      </w:pPr>
      <w:r w:rsidRPr="00224E9E">
        <w:rPr>
          <w:rFonts w:ascii="Arial" w:hAnsi="Arial" w:cs="Arial"/>
          <w:b/>
          <w:noProof/>
          <w:color w:val="000000" w:themeColor="text1"/>
          <w:sz w:val="22"/>
          <w:szCs w:val="22"/>
        </w:rPr>
        <w:t>Constitution of the RSA Act 108/1996, 5th Edition</w:t>
      </w:r>
    </w:p>
    <w:p w:rsidR="00C639FF" w:rsidRPr="00224E9E" w:rsidRDefault="00C639FF">
      <w:pPr>
        <w:rPr>
          <w:rFonts w:ascii="Arial" w:hAnsi="Arial" w:cs="Arial"/>
          <w:b/>
          <w:noProof/>
          <w:color w:val="000000" w:themeColor="text1"/>
          <w:sz w:val="22"/>
          <w:szCs w:val="22"/>
        </w:rPr>
      </w:pPr>
    </w:p>
    <w:p w:rsidR="00C639FF" w:rsidRPr="00224E9E" w:rsidRDefault="00C639FF">
      <w:pPr>
        <w:rPr>
          <w:rFonts w:ascii="Arial" w:hAnsi="Arial" w:cs="Arial"/>
          <w:b/>
          <w:noProof/>
          <w:color w:val="000000" w:themeColor="text1"/>
          <w:sz w:val="22"/>
          <w:szCs w:val="22"/>
        </w:rPr>
      </w:pPr>
      <w:r w:rsidRPr="00224E9E">
        <w:rPr>
          <w:rFonts w:ascii="Arial" w:hAnsi="Arial" w:cs="Arial"/>
          <w:b/>
          <w:noProof/>
          <w:color w:val="000000" w:themeColor="text1"/>
          <w:sz w:val="22"/>
          <w:szCs w:val="22"/>
        </w:rPr>
        <w:t>Local Government Municipal Finance Management Act, 2003 (Act 56 of 2003 )</w:t>
      </w:r>
    </w:p>
    <w:p w:rsidR="00C639FF" w:rsidRPr="00224E9E" w:rsidRDefault="00C639FF">
      <w:pPr>
        <w:rPr>
          <w:rFonts w:ascii="Arial" w:hAnsi="Arial" w:cs="Arial"/>
          <w:b/>
          <w:noProof/>
          <w:color w:val="000000" w:themeColor="text1"/>
          <w:sz w:val="22"/>
          <w:szCs w:val="22"/>
        </w:rPr>
      </w:pPr>
    </w:p>
    <w:p w:rsidR="00C639FF" w:rsidRDefault="00C639FF" w:rsidP="005C0A1A">
      <w:pPr>
        <w:rPr>
          <w:rFonts w:ascii="Arial" w:hAnsi="Arial" w:cs="Arial"/>
          <w:b/>
          <w:color w:val="000000" w:themeColor="text1"/>
          <w:sz w:val="22"/>
          <w:szCs w:val="22"/>
        </w:rPr>
        <w:sectPr w:rsidR="00C639FF" w:rsidSect="00C639FF">
          <w:footerReference w:type="even" r:id="rId7"/>
          <w:footerReference w:type="default" r:id="rId8"/>
          <w:pgSz w:w="11907" w:h="16840" w:code="9"/>
          <w:pgMar w:top="1134" w:right="1134" w:bottom="1134" w:left="1134" w:header="720" w:footer="720" w:gutter="0"/>
          <w:pgNumType w:start="1"/>
          <w:cols w:space="720"/>
          <w:docGrid w:linePitch="360"/>
        </w:sectPr>
      </w:pPr>
      <w:r w:rsidRPr="00224E9E">
        <w:rPr>
          <w:rFonts w:ascii="Arial" w:hAnsi="Arial" w:cs="Arial"/>
          <w:b/>
          <w:noProof/>
          <w:color w:val="000000" w:themeColor="text1"/>
          <w:sz w:val="22"/>
          <w:szCs w:val="22"/>
        </w:rPr>
        <w:t>National Health Act, 2003 (Act 61 of 2003 )</w:t>
      </w:r>
    </w:p>
    <w:p w:rsidR="00C639FF" w:rsidRPr="00E06631" w:rsidRDefault="00C639FF" w:rsidP="005C0A1A">
      <w:pPr>
        <w:rPr>
          <w:rFonts w:ascii="Arial" w:hAnsi="Arial" w:cs="Arial"/>
          <w:b/>
          <w:color w:val="000000" w:themeColor="text1"/>
          <w:sz w:val="22"/>
          <w:szCs w:val="22"/>
          <w:lang w:val="en-GB"/>
        </w:rPr>
      </w:pPr>
    </w:p>
    <w:sectPr w:rsidR="00C639FF" w:rsidRPr="00E06631" w:rsidSect="00C639FF">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9FF" w:rsidRDefault="00C639FF">
      <w:r>
        <w:separator/>
      </w:r>
    </w:p>
  </w:endnote>
  <w:endnote w:type="continuationSeparator" w:id="0">
    <w:p w:rsidR="00C639FF" w:rsidRDefault="00C639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9FF" w:rsidRDefault="00C639FF"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639FF" w:rsidRDefault="00C639F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9FF" w:rsidRDefault="00C639FF"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639FF" w:rsidRDefault="00C639F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522C88"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F5563A">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522C88"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C639FF">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9FF" w:rsidRDefault="00C639FF">
      <w:r>
        <w:separator/>
      </w:r>
    </w:p>
  </w:footnote>
  <w:footnote w:type="continuationSeparator" w:id="0">
    <w:p w:rsidR="00C639FF" w:rsidRDefault="00C639FF">
      <w:r>
        <w:continuationSeparator/>
      </w:r>
    </w:p>
  </w:footnote>
  <w:footnote w:id="1">
    <w:p w:rsidR="00C639FF" w:rsidRDefault="00C639FF">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1D4B"/>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39FF"/>
    <w:rsid w:val="00C6484D"/>
    <w:rsid w:val="00C711F7"/>
    <w:rsid w:val="00C7131E"/>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936</Words>
  <Characters>5338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6262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2011-04-27T10:39:00Z</dcterms:created>
  <dcterms:modified xsi:type="dcterms:W3CDTF">2011-04-27T10:39:00Z</dcterms:modified>
</cp:coreProperties>
</file>